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F526" w14:textId="6F15DE5D" w:rsidR="00575274" w:rsidRPr="009A2819" w:rsidRDefault="00575274" w:rsidP="00575274">
      <w:pPr>
        <w:jc w:val="center"/>
        <w:rPr>
          <w:b/>
          <w:szCs w:val="24"/>
        </w:rPr>
      </w:pPr>
      <w:r w:rsidRPr="009A2819">
        <w:rPr>
          <w:b/>
          <w:szCs w:val="24"/>
        </w:rPr>
        <w:t>KALĖJIMŲ DEPARTAMENTO</w:t>
      </w:r>
    </w:p>
    <w:p w14:paraId="58357B2F" w14:textId="77777777" w:rsidR="00575274" w:rsidRPr="009A2819" w:rsidRDefault="00575274" w:rsidP="00575274">
      <w:pPr>
        <w:jc w:val="center"/>
        <w:rPr>
          <w:b/>
          <w:szCs w:val="24"/>
        </w:rPr>
      </w:pPr>
      <w:r w:rsidRPr="009A2819">
        <w:rPr>
          <w:b/>
          <w:szCs w:val="24"/>
        </w:rPr>
        <w:t>PRIE LIETUVOS RESPUBLIKOS TEISINGUMO MINISTERIJOS</w:t>
      </w:r>
    </w:p>
    <w:p w14:paraId="16C3A5C0" w14:textId="77777777" w:rsidR="00575274" w:rsidRPr="009A2819" w:rsidRDefault="00575274" w:rsidP="00575274">
      <w:pPr>
        <w:ind w:firstLine="62"/>
        <w:jc w:val="center"/>
        <w:rPr>
          <w:b/>
          <w:szCs w:val="24"/>
        </w:rPr>
      </w:pPr>
      <w:r w:rsidRPr="009A2819">
        <w:rPr>
          <w:b/>
          <w:szCs w:val="24"/>
        </w:rPr>
        <w:t>DIREKTORIUS</w:t>
      </w:r>
    </w:p>
    <w:p w14:paraId="6ABA6AE6" w14:textId="77777777" w:rsidR="00575274" w:rsidRPr="009A2819" w:rsidRDefault="00575274" w:rsidP="00575274">
      <w:pPr>
        <w:jc w:val="center"/>
        <w:rPr>
          <w:szCs w:val="24"/>
        </w:rPr>
      </w:pPr>
    </w:p>
    <w:p w14:paraId="0CA3E395" w14:textId="77777777" w:rsidR="00575274" w:rsidRPr="009A2819" w:rsidRDefault="00575274" w:rsidP="00575274">
      <w:pPr>
        <w:jc w:val="center"/>
        <w:rPr>
          <w:b/>
          <w:szCs w:val="24"/>
        </w:rPr>
      </w:pPr>
      <w:r w:rsidRPr="009A2819">
        <w:rPr>
          <w:b/>
          <w:szCs w:val="24"/>
        </w:rPr>
        <w:t>ĮSAKYMAS</w:t>
      </w:r>
    </w:p>
    <w:p w14:paraId="0327D762" w14:textId="77777777" w:rsidR="004C2C33" w:rsidRPr="009A2819" w:rsidRDefault="00575274" w:rsidP="00575274">
      <w:pPr>
        <w:jc w:val="center"/>
        <w:rPr>
          <w:b/>
          <w:szCs w:val="24"/>
        </w:rPr>
      </w:pPr>
      <w:r w:rsidRPr="009A2819">
        <w:rPr>
          <w:b/>
          <w:szCs w:val="24"/>
        </w:rPr>
        <w:t>DĖL SUSIPAŽINIMO SU NUTEISTŲJŲ IR SUIMTŲJŲ ASMENS BYLOMIS</w:t>
      </w:r>
    </w:p>
    <w:p w14:paraId="6BB07BA9" w14:textId="77777777" w:rsidR="00D97807" w:rsidRPr="009A2819" w:rsidRDefault="004C2C33" w:rsidP="00575274">
      <w:pPr>
        <w:jc w:val="center"/>
        <w:rPr>
          <w:b/>
          <w:szCs w:val="24"/>
        </w:rPr>
      </w:pPr>
      <w:r w:rsidRPr="009A2819">
        <w:rPr>
          <w:b/>
          <w:szCs w:val="24"/>
        </w:rPr>
        <w:t xml:space="preserve"> IR JOSE ESANČIŲ DOKUMENTŲ KOPIJŲ DARYMO BEI IŠDAVIMO</w:t>
      </w:r>
    </w:p>
    <w:p w14:paraId="724B708E" w14:textId="46318543" w:rsidR="00575274" w:rsidRPr="009A2819" w:rsidRDefault="00D97807" w:rsidP="00575274">
      <w:pPr>
        <w:jc w:val="center"/>
        <w:rPr>
          <w:b/>
          <w:szCs w:val="24"/>
        </w:rPr>
      </w:pPr>
      <w:r w:rsidRPr="009A2819">
        <w:rPr>
          <w:b/>
          <w:szCs w:val="24"/>
        </w:rPr>
        <w:t xml:space="preserve"> TVARKOS </w:t>
      </w:r>
      <w:r w:rsidR="004C2C33" w:rsidRPr="009A2819">
        <w:rPr>
          <w:b/>
          <w:szCs w:val="24"/>
        </w:rPr>
        <w:t xml:space="preserve">APRAŠO </w:t>
      </w:r>
      <w:r w:rsidR="00575274" w:rsidRPr="009A2819">
        <w:rPr>
          <w:b/>
          <w:szCs w:val="24"/>
        </w:rPr>
        <w:t xml:space="preserve">PATVIRTINIMO </w:t>
      </w:r>
    </w:p>
    <w:p w14:paraId="5329F05F" w14:textId="77777777" w:rsidR="00575274" w:rsidRPr="009A2819" w:rsidRDefault="00575274" w:rsidP="00575274">
      <w:pPr>
        <w:jc w:val="center"/>
        <w:rPr>
          <w:szCs w:val="24"/>
        </w:rPr>
      </w:pPr>
    </w:p>
    <w:p w14:paraId="0AF73EDD" w14:textId="1ABDE129" w:rsidR="00575274" w:rsidRPr="009A2819" w:rsidRDefault="00575274" w:rsidP="00575274">
      <w:pPr>
        <w:jc w:val="center"/>
        <w:rPr>
          <w:szCs w:val="24"/>
        </w:rPr>
      </w:pPr>
      <w:r w:rsidRPr="009A2819">
        <w:rPr>
          <w:szCs w:val="24"/>
        </w:rPr>
        <w:t xml:space="preserve">2021 m. </w:t>
      </w:r>
      <w:r w:rsidR="00F9073E">
        <w:rPr>
          <w:szCs w:val="24"/>
        </w:rPr>
        <w:t>balandžio</w:t>
      </w:r>
      <w:r w:rsidRPr="009A2819">
        <w:rPr>
          <w:szCs w:val="24"/>
        </w:rPr>
        <w:t xml:space="preserve"> </w:t>
      </w:r>
      <w:r w:rsidR="00CA74C9">
        <w:rPr>
          <w:szCs w:val="24"/>
        </w:rPr>
        <w:t>9</w:t>
      </w:r>
      <w:r w:rsidRPr="009A2819">
        <w:rPr>
          <w:szCs w:val="24"/>
        </w:rPr>
        <w:t xml:space="preserve"> d. </w:t>
      </w:r>
      <w:r w:rsidR="00884E00" w:rsidRPr="009A2819">
        <w:rPr>
          <w:szCs w:val="24"/>
        </w:rPr>
        <w:t xml:space="preserve"> </w:t>
      </w:r>
      <w:r w:rsidRPr="009A2819">
        <w:rPr>
          <w:szCs w:val="24"/>
        </w:rPr>
        <w:t>Nr. V-</w:t>
      </w:r>
      <w:r w:rsidR="00CA74C9">
        <w:rPr>
          <w:szCs w:val="24"/>
        </w:rPr>
        <w:t>119</w:t>
      </w:r>
    </w:p>
    <w:p w14:paraId="4A33494D" w14:textId="77777777" w:rsidR="00575274" w:rsidRPr="009A2819" w:rsidRDefault="00575274" w:rsidP="00575274">
      <w:pPr>
        <w:jc w:val="center"/>
        <w:rPr>
          <w:szCs w:val="24"/>
        </w:rPr>
      </w:pPr>
      <w:r w:rsidRPr="009A2819">
        <w:rPr>
          <w:szCs w:val="24"/>
        </w:rPr>
        <w:t xml:space="preserve">Vilnius </w:t>
      </w:r>
    </w:p>
    <w:p w14:paraId="2C8FDE79" w14:textId="77777777" w:rsidR="00575274" w:rsidRPr="009A2819" w:rsidRDefault="00575274" w:rsidP="00575274">
      <w:pPr>
        <w:ind w:firstLine="709"/>
        <w:jc w:val="center"/>
        <w:rPr>
          <w:szCs w:val="24"/>
        </w:rPr>
      </w:pPr>
    </w:p>
    <w:p w14:paraId="26569715" w14:textId="77777777" w:rsidR="00575274" w:rsidRPr="009A2819" w:rsidRDefault="00575274" w:rsidP="00575274">
      <w:pPr>
        <w:ind w:firstLine="709"/>
        <w:jc w:val="center"/>
        <w:rPr>
          <w:szCs w:val="24"/>
        </w:rPr>
      </w:pPr>
    </w:p>
    <w:p w14:paraId="62EED346" w14:textId="6A8A3CFD" w:rsidR="00575274" w:rsidRPr="00445CC0" w:rsidRDefault="00575274" w:rsidP="00575274">
      <w:pPr>
        <w:ind w:firstLine="709"/>
        <w:jc w:val="both"/>
        <w:rPr>
          <w:szCs w:val="24"/>
        </w:rPr>
      </w:pPr>
      <w:r w:rsidRPr="00445CC0">
        <w:rPr>
          <w:szCs w:val="24"/>
        </w:rPr>
        <w:t xml:space="preserve">Siekdamas reglamentuoti susipažinimo su nuteistųjų ir suimtųjų asmens bylomis procedūrą bei užtikrinti nuteistųjų ir suimtųjų  asmens bylose esančių duomenų apsaugą: </w:t>
      </w:r>
    </w:p>
    <w:p w14:paraId="33D795A2" w14:textId="7641B4D3" w:rsidR="00575274" w:rsidRPr="00445CC0" w:rsidRDefault="00575274" w:rsidP="00575274">
      <w:pPr>
        <w:widowControl w:val="0"/>
        <w:shd w:val="clear" w:color="auto" w:fill="FFFFFF"/>
        <w:ind w:firstLine="709"/>
        <w:jc w:val="both"/>
        <w:rPr>
          <w:szCs w:val="24"/>
        </w:rPr>
      </w:pPr>
      <w:r w:rsidRPr="00445CC0">
        <w:rPr>
          <w:szCs w:val="24"/>
        </w:rPr>
        <w:t xml:space="preserve">1. </w:t>
      </w:r>
      <w:r w:rsidRPr="00445CC0">
        <w:rPr>
          <w:spacing w:val="60"/>
          <w:szCs w:val="24"/>
        </w:rPr>
        <w:t>Tvirtinu</w:t>
      </w:r>
      <w:r w:rsidRPr="00445CC0">
        <w:rPr>
          <w:szCs w:val="24"/>
        </w:rPr>
        <w:t xml:space="preserve"> </w:t>
      </w:r>
      <w:r w:rsidR="004C2C33" w:rsidRPr="00445CC0">
        <w:rPr>
          <w:bCs/>
          <w:szCs w:val="24"/>
        </w:rPr>
        <w:t>Susipažinimo su nuteistųjų ir suimtųjų asmens bylomis</w:t>
      </w:r>
      <w:r w:rsidR="004C2C33" w:rsidRPr="00445CC0">
        <w:rPr>
          <w:szCs w:val="24"/>
        </w:rPr>
        <w:t xml:space="preserve"> ir jose esančių dokumentų kopijų darymo bei išdavimo tvarkos </w:t>
      </w:r>
      <w:r w:rsidR="004C2C33" w:rsidRPr="00445CC0">
        <w:rPr>
          <w:bCs/>
          <w:szCs w:val="24"/>
        </w:rPr>
        <w:t xml:space="preserve">aprašą </w:t>
      </w:r>
      <w:r w:rsidRPr="00445CC0">
        <w:rPr>
          <w:szCs w:val="24"/>
        </w:rPr>
        <w:t>(pridedama).</w:t>
      </w:r>
    </w:p>
    <w:p w14:paraId="57C8F796" w14:textId="0AA35F0D" w:rsidR="00575274" w:rsidRPr="00445CC0" w:rsidRDefault="00575274" w:rsidP="00575274">
      <w:pPr>
        <w:ind w:firstLine="709"/>
        <w:jc w:val="both"/>
        <w:rPr>
          <w:szCs w:val="24"/>
        </w:rPr>
      </w:pPr>
      <w:r w:rsidRPr="00445CC0">
        <w:rPr>
          <w:szCs w:val="24"/>
        </w:rPr>
        <w:t>2. P r i p a ž į s t u netekusiu galios Kalėjimų departamento prie Lietuvos Respublikos teisingumo ministerijos direktoriaus 2006 m. rugsėjo 26 d. įsakymą Nr. V-218 „</w:t>
      </w:r>
      <w:bookmarkStart w:id="0" w:name="_Hlk69908286"/>
      <w:r w:rsidRPr="00445CC0">
        <w:rPr>
          <w:szCs w:val="24"/>
        </w:rPr>
        <w:t>Dėl Susipažinimo su nuteistųjų ir suimtųjų asmens bylų dokumentais taisyklių patvirtinimo</w:t>
      </w:r>
      <w:bookmarkEnd w:id="0"/>
      <w:r w:rsidRPr="00445CC0">
        <w:rPr>
          <w:szCs w:val="24"/>
        </w:rPr>
        <w:t>“ su visais pakeitimais ir papildymais.</w:t>
      </w:r>
    </w:p>
    <w:p w14:paraId="53CF2C8D" w14:textId="77777777" w:rsidR="00575274" w:rsidRPr="00445CC0" w:rsidRDefault="00575274" w:rsidP="00575274">
      <w:pPr>
        <w:ind w:firstLine="709"/>
        <w:jc w:val="both"/>
        <w:rPr>
          <w:szCs w:val="24"/>
        </w:rPr>
      </w:pPr>
      <w:r w:rsidRPr="00445CC0">
        <w:rPr>
          <w:szCs w:val="24"/>
        </w:rPr>
        <w:t xml:space="preserve">3.  </w:t>
      </w:r>
      <w:r w:rsidRPr="00445CC0">
        <w:rPr>
          <w:spacing w:val="40"/>
          <w:szCs w:val="24"/>
        </w:rPr>
        <w:t>Pavedu</w:t>
      </w:r>
      <w:r w:rsidRPr="00445CC0">
        <w:rPr>
          <w:szCs w:val="24"/>
        </w:rPr>
        <w:t xml:space="preserve"> Kalėjimų departamento prie Lietuvos Respublikos teisingumo ministerijos Veiklos organizavimo skyriui  šį įsakymą teisės aktų nustatyta tvarka paskelbti Teisės aktų registre.</w:t>
      </w:r>
    </w:p>
    <w:p w14:paraId="4DED0F1D" w14:textId="77777777" w:rsidR="00575274" w:rsidRPr="00445CC0" w:rsidRDefault="00575274" w:rsidP="00575274">
      <w:pPr>
        <w:tabs>
          <w:tab w:val="right" w:pos="9639"/>
        </w:tabs>
        <w:rPr>
          <w:szCs w:val="24"/>
        </w:rPr>
      </w:pPr>
    </w:p>
    <w:p w14:paraId="1A69A8F9" w14:textId="77777777" w:rsidR="00575274" w:rsidRPr="00445CC0" w:rsidRDefault="00575274" w:rsidP="00575274">
      <w:pPr>
        <w:tabs>
          <w:tab w:val="right" w:pos="9639"/>
        </w:tabs>
        <w:rPr>
          <w:szCs w:val="24"/>
        </w:rPr>
      </w:pPr>
    </w:p>
    <w:p w14:paraId="1BC12CAA" w14:textId="77777777" w:rsidR="0047410C" w:rsidRPr="00445CC0" w:rsidRDefault="0047410C" w:rsidP="00575274">
      <w:pPr>
        <w:tabs>
          <w:tab w:val="right" w:pos="9639"/>
        </w:tabs>
        <w:rPr>
          <w:szCs w:val="24"/>
        </w:rPr>
      </w:pPr>
    </w:p>
    <w:p w14:paraId="5CDB238A" w14:textId="77777777" w:rsidR="0047410C" w:rsidRPr="00445CC0" w:rsidRDefault="0047410C" w:rsidP="00575274">
      <w:pPr>
        <w:tabs>
          <w:tab w:val="right" w:pos="9639"/>
        </w:tabs>
        <w:rPr>
          <w:szCs w:val="24"/>
        </w:rPr>
      </w:pPr>
    </w:p>
    <w:p w14:paraId="62841F56" w14:textId="77777777" w:rsidR="00575274" w:rsidRPr="00445CC0" w:rsidRDefault="00575274" w:rsidP="00575274">
      <w:pPr>
        <w:tabs>
          <w:tab w:val="right" w:pos="9639"/>
        </w:tabs>
        <w:rPr>
          <w:szCs w:val="24"/>
        </w:rPr>
      </w:pPr>
    </w:p>
    <w:p w14:paraId="38822142" w14:textId="5F56B481" w:rsidR="00575274" w:rsidRPr="00445CC0" w:rsidRDefault="00575274" w:rsidP="00575274">
      <w:pPr>
        <w:tabs>
          <w:tab w:val="center" w:pos="4153"/>
          <w:tab w:val="right" w:pos="8306"/>
        </w:tabs>
        <w:jc w:val="center"/>
        <w:rPr>
          <w:szCs w:val="24"/>
        </w:rPr>
      </w:pPr>
      <w:r w:rsidRPr="00445CC0">
        <w:rPr>
          <w:szCs w:val="24"/>
        </w:rPr>
        <w:t>Direktorius</w:t>
      </w:r>
      <w:r w:rsidRPr="00445CC0">
        <w:rPr>
          <w:szCs w:val="24"/>
        </w:rPr>
        <w:tab/>
        <w:t xml:space="preserve">                                                                                                         Virginijus Kulikauskas</w:t>
      </w:r>
    </w:p>
    <w:p w14:paraId="1C57AC2E" w14:textId="77777777" w:rsidR="00575274" w:rsidRPr="00445CC0" w:rsidRDefault="00575274" w:rsidP="00575274">
      <w:pPr>
        <w:tabs>
          <w:tab w:val="center" w:pos="4153"/>
          <w:tab w:val="right" w:pos="8306"/>
        </w:tabs>
        <w:jc w:val="center"/>
        <w:rPr>
          <w:b/>
          <w:szCs w:val="24"/>
        </w:rPr>
      </w:pPr>
    </w:p>
    <w:p w14:paraId="4A3D1A7D" w14:textId="77777777" w:rsidR="008540B9" w:rsidRPr="00445CC0" w:rsidRDefault="008540B9" w:rsidP="0088156F">
      <w:pPr>
        <w:pStyle w:val="PlainText"/>
        <w:rPr>
          <w:sz w:val="24"/>
          <w:szCs w:val="24"/>
        </w:rPr>
      </w:pPr>
    </w:p>
    <w:p w14:paraId="5787C5B4" w14:textId="77777777" w:rsidR="00575274" w:rsidRPr="00445CC0" w:rsidRDefault="00575274" w:rsidP="006C6DB2">
      <w:pPr>
        <w:widowControl w:val="0"/>
        <w:shd w:val="clear" w:color="auto" w:fill="FFFFFF"/>
        <w:ind w:left="5103" w:hanging="1"/>
        <w:rPr>
          <w:szCs w:val="24"/>
        </w:rPr>
      </w:pPr>
    </w:p>
    <w:p w14:paraId="0EB8649C" w14:textId="77777777" w:rsidR="00575274" w:rsidRPr="00445CC0" w:rsidRDefault="00575274" w:rsidP="00575274">
      <w:pPr>
        <w:jc w:val="center"/>
        <w:rPr>
          <w:szCs w:val="24"/>
        </w:rPr>
      </w:pPr>
    </w:p>
    <w:p w14:paraId="7DCCFC02" w14:textId="77777777" w:rsidR="00575274" w:rsidRPr="00445CC0" w:rsidRDefault="00575274" w:rsidP="00575274">
      <w:pPr>
        <w:jc w:val="both"/>
        <w:rPr>
          <w:szCs w:val="24"/>
        </w:rPr>
      </w:pPr>
      <w:r w:rsidRPr="00445CC0">
        <w:rPr>
          <w:szCs w:val="24"/>
        </w:rPr>
        <w:t xml:space="preserve">       </w:t>
      </w:r>
    </w:p>
    <w:p w14:paraId="3237991D" w14:textId="77777777" w:rsidR="00F73D69" w:rsidRPr="00445CC0" w:rsidRDefault="006C6DB2" w:rsidP="006C6DB2">
      <w:pPr>
        <w:widowControl w:val="0"/>
        <w:shd w:val="clear" w:color="auto" w:fill="FFFFFF"/>
        <w:ind w:left="5103" w:hanging="1"/>
        <w:rPr>
          <w:szCs w:val="24"/>
        </w:rPr>
      </w:pPr>
      <w:r w:rsidRPr="00445CC0">
        <w:rPr>
          <w:szCs w:val="24"/>
        </w:rPr>
        <w:br w:type="page"/>
      </w:r>
      <w:r w:rsidRPr="00445CC0">
        <w:rPr>
          <w:szCs w:val="24"/>
        </w:rPr>
        <w:lastRenderedPageBreak/>
        <w:t>PATVIRTINTA</w:t>
      </w:r>
    </w:p>
    <w:p w14:paraId="3237991E" w14:textId="77777777" w:rsidR="00F73D69" w:rsidRPr="00445CC0" w:rsidRDefault="006C6DB2">
      <w:pPr>
        <w:widowControl w:val="0"/>
        <w:shd w:val="clear" w:color="auto" w:fill="FFFFFF"/>
        <w:ind w:firstLine="5102"/>
        <w:rPr>
          <w:szCs w:val="24"/>
        </w:rPr>
      </w:pPr>
      <w:r w:rsidRPr="00445CC0">
        <w:rPr>
          <w:szCs w:val="24"/>
        </w:rPr>
        <w:t>Kalėjimų departamento prie Lietuvos</w:t>
      </w:r>
    </w:p>
    <w:p w14:paraId="3237991F" w14:textId="77777777" w:rsidR="00F73D69" w:rsidRPr="00445CC0" w:rsidRDefault="006C6DB2">
      <w:pPr>
        <w:widowControl w:val="0"/>
        <w:shd w:val="clear" w:color="auto" w:fill="FFFFFF"/>
        <w:ind w:firstLine="5102"/>
        <w:rPr>
          <w:szCs w:val="24"/>
        </w:rPr>
      </w:pPr>
      <w:r w:rsidRPr="00445CC0">
        <w:rPr>
          <w:szCs w:val="24"/>
        </w:rPr>
        <w:t>Respublikos teisingumo ministerijos</w:t>
      </w:r>
    </w:p>
    <w:p w14:paraId="32379920" w14:textId="39197219" w:rsidR="00F73D69" w:rsidRPr="00445CC0" w:rsidRDefault="006C6DB2">
      <w:pPr>
        <w:widowControl w:val="0"/>
        <w:shd w:val="clear" w:color="auto" w:fill="FFFFFF"/>
        <w:ind w:firstLine="5102"/>
        <w:rPr>
          <w:szCs w:val="24"/>
        </w:rPr>
      </w:pPr>
      <w:r w:rsidRPr="00445CC0">
        <w:rPr>
          <w:szCs w:val="24"/>
        </w:rPr>
        <w:t>direktoriaus 20</w:t>
      </w:r>
      <w:r w:rsidR="008540B9" w:rsidRPr="00445CC0">
        <w:rPr>
          <w:szCs w:val="24"/>
        </w:rPr>
        <w:t>21</w:t>
      </w:r>
      <w:r w:rsidRPr="00445CC0">
        <w:rPr>
          <w:szCs w:val="24"/>
        </w:rPr>
        <w:t xml:space="preserve"> m. </w:t>
      </w:r>
      <w:r w:rsidR="00F9073E" w:rsidRPr="00445CC0">
        <w:rPr>
          <w:szCs w:val="24"/>
        </w:rPr>
        <w:t xml:space="preserve">balandžio </w:t>
      </w:r>
      <w:r w:rsidR="00884E00" w:rsidRPr="00445CC0">
        <w:rPr>
          <w:szCs w:val="24"/>
        </w:rPr>
        <w:t xml:space="preserve"> </w:t>
      </w:r>
      <w:r w:rsidR="00D04186">
        <w:rPr>
          <w:szCs w:val="24"/>
        </w:rPr>
        <w:t>9</w:t>
      </w:r>
      <w:r w:rsidR="00884E00" w:rsidRPr="00445CC0">
        <w:rPr>
          <w:szCs w:val="24"/>
        </w:rPr>
        <w:t xml:space="preserve">   </w:t>
      </w:r>
      <w:r w:rsidRPr="00445CC0">
        <w:rPr>
          <w:szCs w:val="24"/>
        </w:rPr>
        <w:t xml:space="preserve"> d. įsakymu</w:t>
      </w:r>
    </w:p>
    <w:p w14:paraId="32379921" w14:textId="203B046C" w:rsidR="00F73D69" w:rsidRPr="00445CC0" w:rsidRDefault="006C6DB2">
      <w:pPr>
        <w:widowControl w:val="0"/>
        <w:shd w:val="clear" w:color="auto" w:fill="FFFFFF"/>
        <w:ind w:firstLine="5102"/>
        <w:rPr>
          <w:szCs w:val="24"/>
        </w:rPr>
      </w:pPr>
      <w:r w:rsidRPr="00445CC0">
        <w:rPr>
          <w:szCs w:val="24"/>
        </w:rPr>
        <w:t>Nr. V-</w:t>
      </w:r>
      <w:r w:rsidR="00D04186">
        <w:rPr>
          <w:szCs w:val="24"/>
        </w:rPr>
        <w:t>119</w:t>
      </w:r>
    </w:p>
    <w:p w14:paraId="32379922" w14:textId="77777777" w:rsidR="00F73D69" w:rsidRPr="00445CC0" w:rsidRDefault="00F73D69">
      <w:pPr>
        <w:jc w:val="center"/>
        <w:rPr>
          <w:szCs w:val="24"/>
        </w:rPr>
      </w:pPr>
    </w:p>
    <w:p w14:paraId="4901A44B" w14:textId="77777777" w:rsidR="00D10FBA" w:rsidRPr="00445CC0" w:rsidRDefault="00D10FBA">
      <w:pPr>
        <w:jc w:val="center"/>
        <w:rPr>
          <w:szCs w:val="24"/>
        </w:rPr>
      </w:pPr>
    </w:p>
    <w:p w14:paraId="3DCE900A" w14:textId="77777777" w:rsidR="00AF635A" w:rsidRPr="00445CC0" w:rsidRDefault="00884E00">
      <w:pPr>
        <w:widowControl w:val="0"/>
        <w:shd w:val="clear" w:color="auto" w:fill="FFFFFF"/>
        <w:jc w:val="center"/>
        <w:rPr>
          <w:b/>
          <w:bCs/>
          <w:szCs w:val="24"/>
        </w:rPr>
      </w:pPr>
      <w:r w:rsidRPr="00445CC0">
        <w:rPr>
          <w:b/>
          <w:bCs/>
          <w:szCs w:val="24"/>
        </w:rPr>
        <w:t xml:space="preserve">SUSIPAŽINIMO SU </w:t>
      </w:r>
      <w:r w:rsidR="00DC2E80" w:rsidRPr="00445CC0">
        <w:rPr>
          <w:b/>
          <w:bCs/>
          <w:szCs w:val="24"/>
        </w:rPr>
        <w:t>NUTEISTŲJŲ IR SUIMTŲJŲ</w:t>
      </w:r>
      <w:r w:rsidRPr="00445CC0">
        <w:rPr>
          <w:b/>
          <w:bCs/>
          <w:szCs w:val="24"/>
        </w:rPr>
        <w:t xml:space="preserve"> ASMENS BYLOMIS</w:t>
      </w:r>
    </w:p>
    <w:p w14:paraId="04C01E86" w14:textId="77777777" w:rsidR="00AF635A" w:rsidRPr="00445CC0" w:rsidRDefault="00884E00">
      <w:pPr>
        <w:widowControl w:val="0"/>
        <w:shd w:val="clear" w:color="auto" w:fill="FFFFFF"/>
        <w:jc w:val="center"/>
        <w:rPr>
          <w:b/>
          <w:szCs w:val="24"/>
        </w:rPr>
      </w:pPr>
      <w:r w:rsidRPr="00445CC0">
        <w:rPr>
          <w:b/>
          <w:szCs w:val="24"/>
        </w:rPr>
        <w:t xml:space="preserve"> IR JOSE ESANČIŲ DOKUMENTŲ KOPIJŲ DARYMO BEI IŠDAVIMO </w:t>
      </w:r>
    </w:p>
    <w:p w14:paraId="32379923" w14:textId="595FBFEA" w:rsidR="00F73D69" w:rsidRPr="00445CC0" w:rsidRDefault="00884E00">
      <w:pPr>
        <w:widowControl w:val="0"/>
        <w:shd w:val="clear" w:color="auto" w:fill="FFFFFF"/>
        <w:jc w:val="center"/>
        <w:rPr>
          <w:b/>
          <w:szCs w:val="24"/>
        </w:rPr>
      </w:pPr>
      <w:r w:rsidRPr="00445CC0">
        <w:rPr>
          <w:b/>
          <w:szCs w:val="24"/>
        </w:rPr>
        <w:t xml:space="preserve">TVARKOS </w:t>
      </w:r>
      <w:r w:rsidRPr="00445CC0">
        <w:rPr>
          <w:b/>
          <w:bCs/>
          <w:szCs w:val="24"/>
        </w:rPr>
        <w:t>APRAŠAS</w:t>
      </w:r>
    </w:p>
    <w:p w14:paraId="32379924" w14:textId="77777777" w:rsidR="00F73D69" w:rsidRPr="00445CC0" w:rsidRDefault="00F73D69">
      <w:pPr>
        <w:jc w:val="center"/>
        <w:rPr>
          <w:szCs w:val="24"/>
        </w:rPr>
      </w:pPr>
    </w:p>
    <w:p w14:paraId="56AF0A5D" w14:textId="77777777" w:rsidR="00936DD2" w:rsidRPr="00445CC0" w:rsidRDefault="00936DD2" w:rsidP="00936DD2">
      <w:pPr>
        <w:jc w:val="center"/>
        <w:rPr>
          <w:b/>
          <w:szCs w:val="24"/>
        </w:rPr>
      </w:pPr>
      <w:r w:rsidRPr="00445CC0">
        <w:rPr>
          <w:b/>
          <w:szCs w:val="24"/>
        </w:rPr>
        <w:t>I SKYRIUS</w:t>
      </w:r>
    </w:p>
    <w:p w14:paraId="142D8434" w14:textId="77777777" w:rsidR="00936DD2" w:rsidRPr="00445CC0" w:rsidRDefault="00936DD2" w:rsidP="00936DD2">
      <w:pPr>
        <w:jc w:val="center"/>
        <w:rPr>
          <w:b/>
          <w:szCs w:val="24"/>
        </w:rPr>
      </w:pPr>
      <w:r w:rsidRPr="00445CC0">
        <w:rPr>
          <w:b/>
          <w:szCs w:val="24"/>
        </w:rPr>
        <w:t>BENDROSIOS NUOSTATOS</w:t>
      </w:r>
    </w:p>
    <w:p w14:paraId="31358061" w14:textId="77777777" w:rsidR="00936DD2" w:rsidRPr="00445CC0" w:rsidRDefault="00936DD2">
      <w:pPr>
        <w:widowControl w:val="0"/>
        <w:shd w:val="clear" w:color="auto" w:fill="FFFFFF"/>
        <w:ind w:firstLine="709"/>
        <w:jc w:val="both"/>
        <w:rPr>
          <w:szCs w:val="24"/>
        </w:rPr>
      </w:pPr>
    </w:p>
    <w:p w14:paraId="32379927" w14:textId="6F44BB4F" w:rsidR="00F73D69" w:rsidRPr="00445CC0" w:rsidRDefault="006C6DB2">
      <w:pPr>
        <w:widowControl w:val="0"/>
        <w:shd w:val="clear" w:color="auto" w:fill="FFFFFF"/>
        <w:ind w:firstLine="709"/>
        <w:jc w:val="both"/>
        <w:rPr>
          <w:szCs w:val="24"/>
        </w:rPr>
      </w:pPr>
      <w:r w:rsidRPr="00445CC0">
        <w:rPr>
          <w:szCs w:val="24"/>
        </w:rPr>
        <w:t xml:space="preserve">1. </w:t>
      </w:r>
      <w:r w:rsidR="00DC2E80" w:rsidRPr="00445CC0">
        <w:rPr>
          <w:bCs/>
          <w:szCs w:val="24"/>
        </w:rPr>
        <w:t>Susipažinimo su nuteistųjų ir suimtųjų asmens bylomis</w:t>
      </w:r>
      <w:r w:rsidR="00DC2E80" w:rsidRPr="00445CC0">
        <w:rPr>
          <w:szCs w:val="24"/>
        </w:rPr>
        <w:t xml:space="preserve"> ir jose esančių dokumentų kopijų darymo bei išdavimo tvarkos </w:t>
      </w:r>
      <w:r w:rsidR="00DC2E80" w:rsidRPr="00445CC0">
        <w:rPr>
          <w:bCs/>
          <w:szCs w:val="24"/>
        </w:rPr>
        <w:t xml:space="preserve">aprašas </w:t>
      </w:r>
      <w:r w:rsidR="00AF635A" w:rsidRPr="00445CC0">
        <w:rPr>
          <w:bCs/>
          <w:szCs w:val="24"/>
        </w:rPr>
        <w:t>(</w:t>
      </w:r>
      <w:r w:rsidR="00DC2E80" w:rsidRPr="00445CC0">
        <w:rPr>
          <w:szCs w:val="24"/>
        </w:rPr>
        <w:t>toliau – Aprašas</w:t>
      </w:r>
      <w:r w:rsidRPr="00445CC0">
        <w:rPr>
          <w:szCs w:val="24"/>
        </w:rPr>
        <w:t xml:space="preserve">) nustato susipažinimo su </w:t>
      </w:r>
      <w:r w:rsidR="007D32B3" w:rsidRPr="00445CC0">
        <w:rPr>
          <w:szCs w:val="24"/>
        </w:rPr>
        <w:t>probacijos</w:t>
      </w:r>
      <w:r w:rsidR="00E43453" w:rsidRPr="00445CC0">
        <w:rPr>
          <w:szCs w:val="24"/>
        </w:rPr>
        <w:t xml:space="preserve"> tarnybos priežiūroje</w:t>
      </w:r>
      <w:r w:rsidRPr="00445CC0">
        <w:rPr>
          <w:szCs w:val="24"/>
        </w:rPr>
        <w:t xml:space="preserve"> esančių </w:t>
      </w:r>
      <w:r w:rsidR="00D10FBA" w:rsidRPr="00445CC0">
        <w:rPr>
          <w:szCs w:val="24"/>
        </w:rPr>
        <w:t xml:space="preserve">ir buvusių </w:t>
      </w:r>
      <w:r w:rsidRPr="00445CC0">
        <w:rPr>
          <w:szCs w:val="24"/>
        </w:rPr>
        <w:t xml:space="preserve">nuteistųjų ir </w:t>
      </w:r>
      <w:r w:rsidR="00D10FBA" w:rsidRPr="00445CC0">
        <w:rPr>
          <w:szCs w:val="24"/>
        </w:rPr>
        <w:t xml:space="preserve">laisvės atėmimo vietų įstaigose esančių ir buvusių nuteistųjų bei suimtųjų </w:t>
      </w:r>
      <w:r w:rsidRPr="00445CC0">
        <w:rPr>
          <w:szCs w:val="24"/>
        </w:rPr>
        <w:t xml:space="preserve">asmens bylų </w:t>
      </w:r>
      <w:r w:rsidR="00F9073E" w:rsidRPr="00445CC0">
        <w:rPr>
          <w:szCs w:val="24"/>
        </w:rPr>
        <w:t xml:space="preserve">(toliau – asmens bylų) </w:t>
      </w:r>
      <w:r w:rsidRPr="00445CC0">
        <w:rPr>
          <w:szCs w:val="24"/>
        </w:rPr>
        <w:t>dokumentais</w:t>
      </w:r>
      <w:r w:rsidR="00080F3D" w:rsidRPr="00445CC0">
        <w:rPr>
          <w:szCs w:val="24"/>
        </w:rPr>
        <w:t xml:space="preserve"> procedūrą ir tvarką</w:t>
      </w:r>
      <w:r w:rsidRPr="00445CC0">
        <w:rPr>
          <w:szCs w:val="24"/>
        </w:rPr>
        <w:t xml:space="preserve">, šių dokumentų kopijų ir išrašų </w:t>
      </w:r>
      <w:r w:rsidR="00D10FBA" w:rsidRPr="00445CC0">
        <w:rPr>
          <w:szCs w:val="24"/>
        </w:rPr>
        <w:t>parengimo bei</w:t>
      </w:r>
      <w:r w:rsidRPr="00445CC0">
        <w:rPr>
          <w:szCs w:val="24"/>
        </w:rPr>
        <w:t xml:space="preserve"> išdavimo </w:t>
      </w:r>
      <w:r w:rsidR="00D10FBA" w:rsidRPr="00445CC0">
        <w:rPr>
          <w:szCs w:val="24"/>
        </w:rPr>
        <w:t>procedūr</w:t>
      </w:r>
      <w:r w:rsidR="00080F3D" w:rsidRPr="00445CC0">
        <w:rPr>
          <w:szCs w:val="24"/>
        </w:rPr>
        <w:t>as</w:t>
      </w:r>
      <w:r w:rsidRPr="00445CC0">
        <w:rPr>
          <w:szCs w:val="24"/>
        </w:rPr>
        <w:t>.</w:t>
      </w:r>
    </w:p>
    <w:p w14:paraId="32379928" w14:textId="3AD2B352" w:rsidR="00F73D69" w:rsidRPr="00445CC0" w:rsidRDefault="006C6DB2" w:rsidP="00167035">
      <w:pPr>
        <w:ind w:firstLine="851"/>
        <w:jc w:val="both"/>
        <w:rPr>
          <w:szCs w:val="24"/>
        </w:rPr>
      </w:pPr>
      <w:r w:rsidRPr="00445CC0">
        <w:rPr>
          <w:szCs w:val="24"/>
        </w:rPr>
        <w:t xml:space="preserve">2. Susipažinti su </w:t>
      </w:r>
      <w:r w:rsidR="00D97807" w:rsidRPr="00445CC0">
        <w:rPr>
          <w:szCs w:val="24"/>
        </w:rPr>
        <w:t>asmens bylomis</w:t>
      </w:r>
      <w:r w:rsidRPr="00445CC0">
        <w:rPr>
          <w:szCs w:val="24"/>
        </w:rPr>
        <w:t xml:space="preserve">, gauti </w:t>
      </w:r>
      <w:r w:rsidR="00D97807" w:rsidRPr="00445CC0">
        <w:rPr>
          <w:szCs w:val="24"/>
        </w:rPr>
        <w:t xml:space="preserve">jose saugomų </w:t>
      </w:r>
      <w:r w:rsidRPr="00445CC0">
        <w:rPr>
          <w:szCs w:val="24"/>
        </w:rPr>
        <w:t>dokumentų kopijas ar išrašus leidžiama:</w:t>
      </w:r>
    </w:p>
    <w:p w14:paraId="32379929" w14:textId="71A10E28" w:rsidR="00F73D69" w:rsidRPr="00445CC0" w:rsidRDefault="00E31057">
      <w:pPr>
        <w:widowControl w:val="0"/>
        <w:shd w:val="clear" w:color="auto" w:fill="FFFFFF"/>
        <w:ind w:firstLine="709"/>
        <w:jc w:val="both"/>
        <w:rPr>
          <w:szCs w:val="24"/>
        </w:rPr>
      </w:pPr>
      <w:r>
        <w:rPr>
          <w:szCs w:val="24"/>
        </w:rPr>
        <w:t xml:space="preserve">  </w:t>
      </w:r>
      <w:r w:rsidR="006C6DB2" w:rsidRPr="00445CC0">
        <w:rPr>
          <w:szCs w:val="24"/>
        </w:rPr>
        <w:t xml:space="preserve">2.1. bausmių vykdymo institucijų, įstaigų ir pareigūnų veiklos teisėtumo priežiūrą atliekantiems teismams, prokurorams, Lietuvos Respublikos Seimo skiriamiems kontrolieriams, </w:t>
      </w:r>
      <w:r w:rsidR="00161CF8" w:rsidRPr="00445CC0">
        <w:rPr>
          <w:szCs w:val="24"/>
        </w:rPr>
        <w:t>Lietuvos Respublikos t</w:t>
      </w:r>
      <w:r w:rsidR="006C6DB2" w:rsidRPr="00445CC0">
        <w:rPr>
          <w:szCs w:val="24"/>
        </w:rPr>
        <w:t>eisingumo ministerijai</w:t>
      </w:r>
      <w:r w:rsidR="00080F3D" w:rsidRPr="00445CC0">
        <w:rPr>
          <w:szCs w:val="24"/>
        </w:rPr>
        <w:t xml:space="preserve"> </w:t>
      </w:r>
      <w:r w:rsidR="006C6DB2" w:rsidRPr="00445CC0">
        <w:rPr>
          <w:szCs w:val="24"/>
        </w:rPr>
        <w:t>ir kitoms valstybės institucijoms pagal Lietuvos Respublikos įstatymus;</w:t>
      </w:r>
    </w:p>
    <w:p w14:paraId="237D02C2" w14:textId="201C4CAF" w:rsidR="00080F3D" w:rsidRPr="00445CC0" w:rsidRDefault="00E31057">
      <w:pPr>
        <w:widowControl w:val="0"/>
        <w:shd w:val="clear" w:color="auto" w:fill="FFFFFF"/>
        <w:ind w:firstLine="709"/>
        <w:jc w:val="both"/>
        <w:rPr>
          <w:szCs w:val="24"/>
        </w:rPr>
      </w:pPr>
      <w:r>
        <w:rPr>
          <w:szCs w:val="24"/>
        </w:rPr>
        <w:t xml:space="preserve"> </w:t>
      </w:r>
      <w:r w:rsidR="00080F3D" w:rsidRPr="00445CC0">
        <w:rPr>
          <w:szCs w:val="24"/>
        </w:rPr>
        <w:t>2.2. ikiteisminio tyrimo įstaig</w:t>
      </w:r>
      <w:r w:rsidR="00167035" w:rsidRPr="00445CC0">
        <w:rPr>
          <w:szCs w:val="24"/>
        </w:rPr>
        <w:t>ų darbuotojams</w:t>
      </w:r>
      <w:r w:rsidR="00080F3D" w:rsidRPr="00445CC0">
        <w:rPr>
          <w:szCs w:val="24"/>
        </w:rPr>
        <w:t xml:space="preserve"> – atliekant ikiteisminį tyrimą;</w:t>
      </w:r>
    </w:p>
    <w:p w14:paraId="0A2725CA" w14:textId="4FFB2B2B" w:rsidR="00080F3D" w:rsidRPr="00445CC0" w:rsidRDefault="00E31057">
      <w:pPr>
        <w:widowControl w:val="0"/>
        <w:shd w:val="clear" w:color="auto" w:fill="FFFFFF"/>
        <w:ind w:firstLine="709"/>
        <w:jc w:val="both"/>
        <w:rPr>
          <w:szCs w:val="24"/>
        </w:rPr>
      </w:pPr>
      <w:r>
        <w:rPr>
          <w:szCs w:val="24"/>
        </w:rPr>
        <w:t xml:space="preserve"> </w:t>
      </w:r>
      <w:r w:rsidR="00080F3D" w:rsidRPr="00445CC0">
        <w:rPr>
          <w:szCs w:val="24"/>
        </w:rPr>
        <w:t>2.3. Kalėjimų departament</w:t>
      </w:r>
      <w:r w:rsidR="00167035" w:rsidRPr="00445CC0">
        <w:rPr>
          <w:szCs w:val="24"/>
        </w:rPr>
        <w:t>o</w:t>
      </w:r>
      <w:r w:rsidR="00080F3D" w:rsidRPr="00445CC0">
        <w:rPr>
          <w:szCs w:val="24"/>
        </w:rPr>
        <w:t xml:space="preserve"> prie Lietuvos Respublikos teisingumo ministerijos</w:t>
      </w:r>
      <w:r w:rsidR="00167035" w:rsidRPr="00445CC0">
        <w:rPr>
          <w:szCs w:val="24"/>
        </w:rPr>
        <w:t xml:space="preserve"> (toliau – Kalėjimų departamentas) darbuotojams pagal kompetenciją</w:t>
      </w:r>
      <w:r w:rsidR="00080F3D" w:rsidRPr="00445CC0">
        <w:rPr>
          <w:szCs w:val="24"/>
        </w:rPr>
        <w:t>;</w:t>
      </w:r>
    </w:p>
    <w:p w14:paraId="3237992B" w14:textId="71B3F71F" w:rsidR="00F73D69" w:rsidRPr="00445CC0" w:rsidRDefault="00E31057">
      <w:pPr>
        <w:widowControl w:val="0"/>
        <w:shd w:val="clear" w:color="auto" w:fill="FFFFFF"/>
        <w:ind w:firstLine="709"/>
        <w:jc w:val="both"/>
        <w:rPr>
          <w:szCs w:val="24"/>
        </w:rPr>
      </w:pPr>
      <w:r>
        <w:rPr>
          <w:szCs w:val="24"/>
        </w:rPr>
        <w:t xml:space="preserve"> </w:t>
      </w:r>
      <w:r w:rsidR="00080F3D" w:rsidRPr="00445CC0">
        <w:rPr>
          <w:szCs w:val="24"/>
        </w:rPr>
        <w:t xml:space="preserve">2.4. </w:t>
      </w:r>
      <w:r w:rsidR="0006456D" w:rsidRPr="00445CC0">
        <w:rPr>
          <w:szCs w:val="24"/>
        </w:rPr>
        <w:t>advokatams (advokatų padėjėjams), pateikusiems advokato pažymėjimą, atstovavimo sutartį ir/ar advokato orderį arba sprendimą dėl valstybės garantuojamos teisinės pagalbos suteikimo;</w:t>
      </w:r>
    </w:p>
    <w:p w14:paraId="0E6AA7C1" w14:textId="65131A53" w:rsidR="009D263D" w:rsidRPr="00445CC0" w:rsidRDefault="00080F3D" w:rsidP="009D263D">
      <w:pPr>
        <w:widowControl w:val="0"/>
        <w:shd w:val="clear" w:color="auto" w:fill="FFFFFF"/>
        <w:ind w:firstLine="709"/>
        <w:jc w:val="both"/>
        <w:rPr>
          <w:szCs w:val="24"/>
        </w:rPr>
      </w:pPr>
      <w:r w:rsidRPr="00445CC0">
        <w:rPr>
          <w:szCs w:val="24"/>
        </w:rPr>
        <w:t>2.5</w:t>
      </w:r>
      <w:r w:rsidR="00D20B1B" w:rsidRPr="00445CC0">
        <w:rPr>
          <w:szCs w:val="24"/>
        </w:rPr>
        <w:t xml:space="preserve">. </w:t>
      </w:r>
      <w:r w:rsidR="00E43453" w:rsidRPr="00445CC0">
        <w:rPr>
          <w:szCs w:val="24"/>
        </w:rPr>
        <w:t xml:space="preserve">probacijos tarnybos priežiūroje </w:t>
      </w:r>
      <w:r w:rsidR="0006456D" w:rsidRPr="00445CC0">
        <w:rPr>
          <w:szCs w:val="24"/>
        </w:rPr>
        <w:t>esantiems ir buvusiems nuteistiesiems (jei</w:t>
      </w:r>
      <w:r w:rsidR="00D97807" w:rsidRPr="00445CC0">
        <w:rPr>
          <w:szCs w:val="24"/>
        </w:rPr>
        <w:t xml:space="preserve"> asmuo</w:t>
      </w:r>
      <w:r w:rsidR="0006456D" w:rsidRPr="00445CC0">
        <w:rPr>
          <w:szCs w:val="24"/>
        </w:rPr>
        <w:t xml:space="preserve"> nepilnametis – jo tėvams arba kitiems teisėtiems atstovams) ir laisvės atėmimo vietų įstaigose laikomiems bei iš jų paleistiems nuteistiesiems arba suimtiesiems</w:t>
      </w:r>
      <w:r w:rsidR="004C2C33" w:rsidRPr="00445CC0">
        <w:rPr>
          <w:szCs w:val="24"/>
        </w:rPr>
        <w:t xml:space="preserve"> (jei </w:t>
      </w:r>
      <w:r w:rsidR="00D97807" w:rsidRPr="00445CC0">
        <w:rPr>
          <w:szCs w:val="24"/>
        </w:rPr>
        <w:t xml:space="preserve">asmuo </w:t>
      </w:r>
      <w:r w:rsidR="004C2C33" w:rsidRPr="00445CC0">
        <w:rPr>
          <w:szCs w:val="24"/>
        </w:rPr>
        <w:t>nepilnametis – jo tėvams arba kitiems teisėtiems atstovams)</w:t>
      </w:r>
      <w:r w:rsidR="0006456D" w:rsidRPr="00445CC0">
        <w:rPr>
          <w:szCs w:val="24"/>
        </w:rPr>
        <w:t xml:space="preserve"> – su savo asmens byla;</w:t>
      </w:r>
    </w:p>
    <w:p w14:paraId="3237992E" w14:textId="09BB1FDE" w:rsidR="00F73D69" w:rsidRPr="00445CC0" w:rsidRDefault="006C6DB2">
      <w:pPr>
        <w:widowControl w:val="0"/>
        <w:shd w:val="clear" w:color="auto" w:fill="FFFFFF"/>
        <w:ind w:firstLine="709"/>
        <w:jc w:val="both"/>
        <w:rPr>
          <w:szCs w:val="24"/>
        </w:rPr>
      </w:pPr>
      <w:r w:rsidRPr="00445CC0">
        <w:rPr>
          <w:szCs w:val="24"/>
        </w:rPr>
        <w:t>2.</w:t>
      </w:r>
      <w:r w:rsidR="00080F3D" w:rsidRPr="00445CC0">
        <w:rPr>
          <w:szCs w:val="24"/>
        </w:rPr>
        <w:t>6</w:t>
      </w:r>
      <w:r w:rsidRPr="00445CC0">
        <w:rPr>
          <w:szCs w:val="24"/>
        </w:rPr>
        <w:t>. kitiems asmenims, kurie įrodo, kad turi pagrįstą ir teisės saugomą interesą susipažinti su asmens bylos dokumentais ar gauti šių dokumentų kopijas ar išrašus</w:t>
      </w:r>
      <w:r w:rsidR="000C6D01" w:rsidRPr="00445CC0">
        <w:rPr>
          <w:szCs w:val="24"/>
        </w:rPr>
        <w:t xml:space="preserve"> bei asmenims, turintiems nuteistojo</w:t>
      </w:r>
      <w:r w:rsidR="0006456D" w:rsidRPr="00445CC0">
        <w:rPr>
          <w:szCs w:val="24"/>
        </w:rPr>
        <w:t xml:space="preserve"> ir suimtojo</w:t>
      </w:r>
      <w:r w:rsidR="000C6D01" w:rsidRPr="00445CC0">
        <w:rPr>
          <w:szCs w:val="24"/>
        </w:rPr>
        <w:t xml:space="preserve">, su kurio asmens byla pageidaujama susipažinti, sutikimą. </w:t>
      </w:r>
    </w:p>
    <w:p w14:paraId="3237992F" w14:textId="42727C3A" w:rsidR="00F73D69" w:rsidRPr="00445CC0" w:rsidRDefault="006C6DB2">
      <w:pPr>
        <w:widowControl w:val="0"/>
        <w:shd w:val="clear" w:color="auto" w:fill="FFFFFF"/>
        <w:ind w:firstLine="709"/>
        <w:jc w:val="both"/>
        <w:rPr>
          <w:szCs w:val="24"/>
        </w:rPr>
      </w:pPr>
      <w:r w:rsidRPr="00445CC0">
        <w:rPr>
          <w:szCs w:val="24"/>
        </w:rPr>
        <w:t xml:space="preserve">3. </w:t>
      </w:r>
      <w:r w:rsidR="00AF635A" w:rsidRPr="00445CC0">
        <w:rPr>
          <w:szCs w:val="24"/>
        </w:rPr>
        <w:t>Šio Aprašo</w:t>
      </w:r>
      <w:r w:rsidRPr="00445CC0">
        <w:rPr>
          <w:szCs w:val="24"/>
        </w:rPr>
        <w:t xml:space="preserve"> nuostatos netaikomos </w:t>
      </w:r>
      <w:r w:rsidR="007D32B3" w:rsidRPr="00445CC0">
        <w:rPr>
          <w:szCs w:val="24"/>
        </w:rPr>
        <w:t>probacijos</w:t>
      </w:r>
      <w:r w:rsidR="0077438B" w:rsidRPr="00445CC0">
        <w:rPr>
          <w:szCs w:val="24"/>
        </w:rPr>
        <w:t xml:space="preserve"> </w:t>
      </w:r>
      <w:r w:rsidR="00E43453" w:rsidRPr="00445CC0">
        <w:rPr>
          <w:szCs w:val="24"/>
        </w:rPr>
        <w:t xml:space="preserve">tarnybos </w:t>
      </w:r>
      <w:r w:rsidRPr="00445CC0">
        <w:rPr>
          <w:szCs w:val="24"/>
        </w:rPr>
        <w:t xml:space="preserve">ir laisvės atėmimo vietų </w:t>
      </w:r>
      <w:r w:rsidR="000C6D01" w:rsidRPr="00445CC0">
        <w:rPr>
          <w:szCs w:val="24"/>
        </w:rPr>
        <w:t xml:space="preserve">įstaigų </w:t>
      </w:r>
      <w:r w:rsidRPr="00445CC0">
        <w:rPr>
          <w:szCs w:val="24"/>
        </w:rPr>
        <w:t>darbuotojams, kuriems susipažinimas su nuteistųjų arba suimtųjų asmens byl</w:t>
      </w:r>
      <w:r w:rsidR="000C6D01" w:rsidRPr="00445CC0">
        <w:rPr>
          <w:szCs w:val="24"/>
        </w:rPr>
        <w:t xml:space="preserve">omis </w:t>
      </w:r>
      <w:r w:rsidRPr="00445CC0">
        <w:rPr>
          <w:szCs w:val="24"/>
        </w:rPr>
        <w:t xml:space="preserve">reikalingas </w:t>
      </w:r>
      <w:r w:rsidR="00D049F7" w:rsidRPr="00445CC0">
        <w:rPr>
          <w:szCs w:val="24"/>
        </w:rPr>
        <w:t xml:space="preserve">darbo funkcijoms </w:t>
      </w:r>
      <w:r w:rsidRPr="00445CC0">
        <w:rPr>
          <w:szCs w:val="24"/>
        </w:rPr>
        <w:t xml:space="preserve"> </w:t>
      </w:r>
      <w:r w:rsidR="000C6D01" w:rsidRPr="00445CC0">
        <w:rPr>
          <w:szCs w:val="24"/>
        </w:rPr>
        <w:t>atlikti</w:t>
      </w:r>
      <w:r w:rsidRPr="00445CC0">
        <w:rPr>
          <w:szCs w:val="24"/>
        </w:rPr>
        <w:t>.</w:t>
      </w:r>
    </w:p>
    <w:p w14:paraId="32379931" w14:textId="77777777" w:rsidR="00F73D69" w:rsidRPr="00445CC0" w:rsidRDefault="00F73D69">
      <w:pPr>
        <w:ind w:firstLine="709"/>
        <w:jc w:val="both"/>
        <w:rPr>
          <w:szCs w:val="24"/>
        </w:rPr>
      </w:pPr>
    </w:p>
    <w:p w14:paraId="7400E2D6" w14:textId="610B21FA" w:rsidR="00272BC3" w:rsidRPr="00445CC0" w:rsidRDefault="00272BC3" w:rsidP="00272BC3">
      <w:pPr>
        <w:jc w:val="center"/>
        <w:rPr>
          <w:b/>
          <w:szCs w:val="24"/>
        </w:rPr>
      </w:pPr>
      <w:r w:rsidRPr="00445CC0">
        <w:rPr>
          <w:b/>
          <w:szCs w:val="24"/>
        </w:rPr>
        <w:t>II SKYRIUS</w:t>
      </w:r>
    </w:p>
    <w:p w14:paraId="32379932" w14:textId="1AE90A82" w:rsidR="00F73D69" w:rsidRPr="00445CC0" w:rsidRDefault="006C6DB2">
      <w:pPr>
        <w:widowControl w:val="0"/>
        <w:shd w:val="clear" w:color="auto" w:fill="FFFFFF"/>
        <w:jc w:val="center"/>
        <w:rPr>
          <w:szCs w:val="24"/>
        </w:rPr>
      </w:pPr>
      <w:r w:rsidRPr="00445CC0">
        <w:rPr>
          <w:b/>
          <w:bCs/>
          <w:szCs w:val="24"/>
        </w:rPr>
        <w:t>LEIDIMAS SUSIPAŽINTI SU ASMENS BYL</w:t>
      </w:r>
      <w:r w:rsidR="00272BC3" w:rsidRPr="00445CC0">
        <w:rPr>
          <w:b/>
          <w:bCs/>
          <w:szCs w:val="24"/>
        </w:rPr>
        <w:t>A</w:t>
      </w:r>
    </w:p>
    <w:p w14:paraId="32379933" w14:textId="77777777" w:rsidR="00F73D69" w:rsidRPr="00445CC0" w:rsidRDefault="00F73D69">
      <w:pPr>
        <w:ind w:firstLine="709"/>
        <w:jc w:val="both"/>
        <w:rPr>
          <w:szCs w:val="24"/>
        </w:rPr>
      </w:pPr>
    </w:p>
    <w:p w14:paraId="70AC3B32" w14:textId="77777777" w:rsidR="004C2C33" w:rsidRPr="00445CC0" w:rsidRDefault="004C2C33">
      <w:pPr>
        <w:ind w:firstLine="709"/>
        <w:jc w:val="both"/>
        <w:rPr>
          <w:szCs w:val="24"/>
        </w:rPr>
      </w:pPr>
    </w:p>
    <w:p w14:paraId="5CD1276D" w14:textId="51B57987" w:rsidR="003C0177" w:rsidRPr="00445CC0" w:rsidRDefault="00080F3D">
      <w:pPr>
        <w:widowControl w:val="0"/>
        <w:shd w:val="clear" w:color="auto" w:fill="FFFFFF"/>
        <w:ind w:firstLine="709"/>
        <w:jc w:val="both"/>
        <w:rPr>
          <w:bCs/>
          <w:szCs w:val="24"/>
        </w:rPr>
      </w:pPr>
      <w:r w:rsidRPr="00445CC0">
        <w:rPr>
          <w:szCs w:val="24"/>
        </w:rPr>
        <w:t>4</w:t>
      </w:r>
      <w:r w:rsidR="006C6DB2" w:rsidRPr="00445CC0">
        <w:rPr>
          <w:szCs w:val="24"/>
        </w:rPr>
        <w:t xml:space="preserve">. </w:t>
      </w:r>
      <w:r w:rsidR="003C0177" w:rsidRPr="00445CC0">
        <w:rPr>
          <w:szCs w:val="24"/>
        </w:rPr>
        <w:t xml:space="preserve">Leidimą susipažinti su nuteistojo arba suimtojo asmens byla </w:t>
      </w:r>
      <w:r w:rsidR="00C53F21" w:rsidRPr="00445CC0">
        <w:rPr>
          <w:szCs w:val="24"/>
        </w:rPr>
        <w:t>suteikia</w:t>
      </w:r>
      <w:r w:rsidR="003C0177" w:rsidRPr="00445CC0">
        <w:rPr>
          <w:szCs w:val="24"/>
        </w:rPr>
        <w:t xml:space="preserve"> probacijos tarnybos </w:t>
      </w:r>
      <w:r w:rsidR="00E43453" w:rsidRPr="00445CC0">
        <w:rPr>
          <w:szCs w:val="24"/>
        </w:rPr>
        <w:t xml:space="preserve">regiono skyriaus </w:t>
      </w:r>
      <w:r w:rsidR="004C2C33" w:rsidRPr="00445CC0">
        <w:rPr>
          <w:szCs w:val="24"/>
        </w:rPr>
        <w:t xml:space="preserve">vadovo įgaliotas </w:t>
      </w:r>
      <w:r w:rsidR="009D619F" w:rsidRPr="00445CC0">
        <w:rPr>
          <w:szCs w:val="24"/>
        </w:rPr>
        <w:t>darbuotojas</w:t>
      </w:r>
      <w:r w:rsidR="004C2C33" w:rsidRPr="00445CC0">
        <w:rPr>
          <w:szCs w:val="24"/>
        </w:rPr>
        <w:t xml:space="preserve"> </w:t>
      </w:r>
      <w:r w:rsidR="003C0177" w:rsidRPr="00445CC0">
        <w:rPr>
          <w:szCs w:val="24"/>
        </w:rPr>
        <w:t>arba laisvės atėmimo vietos įstaigos vadov</w:t>
      </w:r>
      <w:r w:rsidR="004C2C33" w:rsidRPr="00445CC0">
        <w:rPr>
          <w:szCs w:val="24"/>
        </w:rPr>
        <w:t xml:space="preserve">o įgaliotas </w:t>
      </w:r>
      <w:r w:rsidR="009D619F" w:rsidRPr="00445CC0">
        <w:rPr>
          <w:szCs w:val="24"/>
        </w:rPr>
        <w:t>darbuotojas</w:t>
      </w:r>
      <w:r w:rsidR="003F234C" w:rsidRPr="00445CC0">
        <w:rPr>
          <w:szCs w:val="24"/>
        </w:rPr>
        <w:t xml:space="preserve"> (toliau – įgaliotas </w:t>
      </w:r>
      <w:r w:rsidR="009D619F" w:rsidRPr="00445CC0">
        <w:rPr>
          <w:szCs w:val="24"/>
        </w:rPr>
        <w:t>darbuotojas</w:t>
      </w:r>
      <w:r w:rsidR="003F234C" w:rsidRPr="00445CC0">
        <w:rPr>
          <w:szCs w:val="24"/>
        </w:rPr>
        <w:t>)</w:t>
      </w:r>
      <w:r w:rsidR="004C2C33" w:rsidRPr="00445CC0">
        <w:rPr>
          <w:szCs w:val="24"/>
        </w:rPr>
        <w:t>, g</w:t>
      </w:r>
      <w:r w:rsidR="006D785B" w:rsidRPr="00445CC0">
        <w:rPr>
          <w:szCs w:val="24"/>
        </w:rPr>
        <w:t xml:space="preserve">avęs </w:t>
      </w:r>
      <w:r w:rsidR="006D785B" w:rsidRPr="00445CC0">
        <w:rPr>
          <w:bCs/>
          <w:szCs w:val="24"/>
        </w:rPr>
        <w:t xml:space="preserve">Prašymą leisti susipažinti </w:t>
      </w:r>
      <w:r w:rsidR="00F9150A">
        <w:rPr>
          <w:bCs/>
          <w:szCs w:val="24"/>
        </w:rPr>
        <w:t xml:space="preserve">su </w:t>
      </w:r>
      <w:r w:rsidR="006D785B" w:rsidRPr="00445CC0">
        <w:rPr>
          <w:bCs/>
          <w:szCs w:val="24"/>
        </w:rPr>
        <w:t xml:space="preserve">nuteistojo </w:t>
      </w:r>
      <w:r w:rsidR="00F9150A">
        <w:rPr>
          <w:bCs/>
          <w:szCs w:val="24"/>
        </w:rPr>
        <w:t>a</w:t>
      </w:r>
      <w:r w:rsidR="006D785B" w:rsidRPr="00445CC0">
        <w:rPr>
          <w:bCs/>
          <w:szCs w:val="24"/>
        </w:rPr>
        <w:t xml:space="preserve">r suimtojo asmens byla, ją kopijuoti arba gauti dokumentų kopijas </w:t>
      </w:r>
      <w:r w:rsidR="006D785B" w:rsidRPr="00445CC0">
        <w:rPr>
          <w:szCs w:val="24"/>
        </w:rPr>
        <w:t>(1 priedas) (toliau – Prašymas).</w:t>
      </w:r>
      <w:r w:rsidR="003C0177" w:rsidRPr="00445CC0">
        <w:rPr>
          <w:szCs w:val="24"/>
        </w:rPr>
        <w:t xml:space="preserve"> Leidimas gali būti įforminamas atskiru raštu arba</w:t>
      </w:r>
      <w:r w:rsidR="0006456D" w:rsidRPr="00445CC0">
        <w:rPr>
          <w:szCs w:val="24"/>
        </w:rPr>
        <w:t>,</w:t>
      </w:r>
      <w:r w:rsidR="003C0177" w:rsidRPr="00445CC0">
        <w:rPr>
          <w:szCs w:val="24"/>
        </w:rPr>
        <w:t xml:space="preserve"> </w:t>
      </w:r>
      <w:r w:rsidR="0006456D" w:rsidRPr="00445CC0">
        <w:rPr>
          <w:szCs w:val="24"/>
        </w:rPr>
        <w:t>jei supa</w:t>
      </w:r>
      <w:r w:rsidR="00D97807" w:rsidRPr="00445CC0">
        <w:rPr>
          <w:szCs w:val="24"/>
        </w:rPr>
        <w:t xml:space="preserve">žindinimas </w:t>
      </w:r>
      <w:r w:rsidR="0006456D" w:rsidRPr="00445CC0">
        <w:rPr>
          <w:szCs w:val="24"/>
        </w:rPr>
        <w:t>vykdomas tą pačią</w:t>
      </w:r>
      <w:r w:rsidR="00D97807" w:rsidRPr="00445CC0">
        <w:rPr>
          <w:szCs w:val="24"/>
        </w:rPr>
        <w:t xml:space="preserve"> arba kitą</w:t>
      </w:r>
      <w:r w:rsidR="0006456D" w:rsidRPr="00445CC0">
        <w:rPr>
          <w:szCs w:val="24"/>
        </w:rPr>
        <w:t xml:space="preserve"> dieną, rezoliucija ant gauto </w:t>
      </w:r>
      <w:r w:rsidR="00DB203B" w:rsidRPr="00445CC0">
        <w:rPr>
          <w:bCs/>
          <w:szCs w:val="24"/>
        </w:rPr>
        <w:t>Prašymo</w:t>
      </w:r>
      <w:r w:rsidR="006D785B" w:rsidRPr="00445CC0">
        <w:rPr>
          <w:bCs/>
          <w:szCs w:val="24"/>
        </w:rPr>
        <w:t>.</w:t>
      </w:r>
      <w:r w:rsidR="00DB203B" w:rsidRPr="00445CC0">
        <w:rPr>
          <w:bCs/>
          <w:szCs w:val="24"/>
        </w:rPr>
        <w:t xml:space="preserve"> </w:t>
      </w:r>
    </w:p>
    <w:p w14:paraId="6FBC6758" w14:textId="7792C53A" w:rsidR="007F1BB6" w:rsidRPr="00445CC0" w:rsidRDefault="007F1BB6">
      <w:pPr>
        <w:widowControl w:val="0"/>
        <w:shd w:val="clear" w:color="auto" w:fill="FFFFFF"/>
        <w:ind w:firstLine="709"/>
        <w:jc w:val="both"/>
        <w:rPr>
          <w:szCs w:val="24"/>
        </w:rPr>
      </w:pPr>
      <w:r w:rsidRPr="00445CC0">
        <w:rPr>
          <w:bCs/>
          <w:szCs w:val="24"/>
        </w:rPr>
        <w:lastRenderedPageBreak/>
        <w:t xml:space="preserve">Prašymas gali būti ir laisvos formos, tačiau jame turi būti nurodyta </w:t>
      </w:r>
      <w:r w:rsidRPr="00445CC0">
        <w:rPr>
          <w:szCs w:val="24"/>
        </w:rPr>
        <w:t xml:space="preserve">patvirtintoje </w:t>
      </w:r>
      <w:r w:rsidR="00F9073E" w:rsidRPr="00445CC0">
        <w:rPr>
          <w:szCs w:val="24"/>
        </w:rPr>
        <w:t>P</w:t>
      </w:r>
      <w:r w:rsidRPr="00445CC0">
        <w:rPr>
          <w:szCs w:val="24"/>
        </w:rPr>
        <w:t>rašymo formoje nustatyta informacija. Prašymo forma pateikiama Kalėjimų departamento, Lietuvos probacijos tarnybos ir laisvės atėmimo vietų įstaigų interneto svetainėse.</w:t>
      </w:r>
    </w:p>
    <w:p w14:paraId="1DD7C3A5" w14:textId="0AC9924D" w:rsidR="006B5B2F" w:rsidRPr="00445CC0" w:rsidRDefault="00F9073E" w:rsidP="006B5B2F">
      <w:pPr>
        <w:widowControl w:val="0"/>
        <w:shd w:val="clear" w:color="auto" w:fill="FFFFFF"/>
        <w:ind w:firstLine="709"/>
        <w:jc w:val="both"/>
        <w:rPr>
          <w:szCs w:val="24"/>
        </w:rPr>
      </w:pPr>
      <w:r w:rsidRPr="00445CC0">
        <w:rPr>
          <w:szCs w:val="24"/>
        </w:rPr>
        <w:t xml:space="preserve">5. </w:t>
      </w:r>
      <w:r w:rsidR="006B5B2F" w:rsidRPr="00445CC0">
        <w:rPr>
          <w:szCs w:val="24"/>
        </w:rPr>
        <w:t>Rašytiniuose Prašymuose turi būti nurodyta, su kurio nuteistojo arba suimtojo asmens byla pageidaujama susipažinti. Aprašo 2.5 ir 2.6 papunktyje nurodyti subjektai privalo nurodyti ir susipažinimo tikslą, bei pageidaujamą susipažinimo su nuteistojo arba suimtojo asmens byla dieną ir laiką.</w:t>
      </w:r>
    </w:p>
    <w:p w14:paraId="16FFFCD6" w14:textId="0D8C3159" w:rsidR="003C0177" w:rsidRPr="00445CC0" w:rsidRDefault="00F9073E" w:rsidP="003C0177">
      <w:pPr>
        <w:widowControl w:val="0"/>
        <w:shd w:val="clear" w:color="auto" w:fill="FFFFFF"/>
        <w:ind w:firstLine="709"/>
        <w:jc w:val="both"/>
        <w:rPr>
          <w:szCs w:val="24"/>
        </w:rPr>
      </w:pPr>
      <w:r w:rsidRPr="00445CC0">
        <w:rPr>
          <w:szCs w:val="24"/>
        </w:rPr>
        <w:t>6</w:t>
      </w:r>
      <w:r w:rsidR="003C0177" w:rsidRPr="00445CC0">
        <w:rPr>
          <w:szCs w:val="24"/>
        </w:rPr>
        <w:t xml:space="preserve">. </w:t>
      </w:r>
      <w:r w:rsidR="00AF635A" w:rsidRPr="00445CC0">
        <w:rPr>
          <w:szCs w:val="24"/>
        </w:rPr>
        <w:t xml:space="preserve">Aprašo </w:t>
      </w:r>
      <w:r w:rsidR="0006456D" w:rsidRPr="00445CC0">
        <w:rPr>
          <w:szCs w:val="24"/>
        </w:rPr>
        <w:t xml:space="preserve">2.1 – 2.3 </w:t>
      </w:r>
      <w:r w:rsidR="00864918" w:rsidRPr="00445CC0">
        <w:rPr>
          <w:szCs w:val="24"/>
        </w:rPr>
        <w:t xml:space="preserve">papunkčiuose </w:t>
      </w:r>
      <w:r w:rsidR="0006456D" w:rsidRPr="00445CC0">
        <w:rPr>
          <w:szCs w:val="24"/>
        </w:rPr>
        <w:t xml:space="preserve">nurodytiems subjektams asmens bylos pateikiamos susipažinti pagal jų žodinius arba rašytinius </w:t>
      </w:r>
      <w:r w:rsidR="00DB203B" w:rsidRPr="00445CC0">
        <w:rPr>
          <w:szCs w:val="24"/>
        </w:rPr>
        <w:t>P</w:t>
      </w:r>
      <w:r w:rsidR="0006456D" w:rsidRPr="00445CC0">
        <w:rPr>
          <w:szCs w:val="24"/>
        </w:rPr>
        <w:t xml:space="preserve">rašymus. Šioms institucijoms leidimas susipažinti su asmens byla turi būti </w:t>
      </w:r>
      <w:r w:rsidR="004C2C33" w:rsidRPr="00445CC0">
        <w:rPr>
          <w:szCs w:val="24"/>
        </w:rPr>
        <w:t>suteikiamas</w:t>
      </w:r>
      <w:r w:rsidR="0006456D" w:rsidRPr="00445CC0">
        <w:rPr>
          <w:szCs w:val="24"/>
        </w:rPr>
        <w:t xml:space="preserve"> nedelsiant arba kiek įmanoma greičiau. Esant objektyvioms aplinkybėms, kai asmens byla negali būti nedelsiant pateikta,</w:t>
      </w:r>
      <w:r w:rsidR="004C2C33" w:rsidRPr="00445CC0">
        <w:rPr>
          <w:szCs w:val="24"/>
        </w:rPr>
        <w:t xml:space="preserve"> susipažinti pageidaujantis</w:t>
      </w:r>
      <w:r w:rsidR="0006456D" w:rsidRPr="00445CC0">
        <w:rPr>
          <w:szCs w:val="24"/>
        </w:rPr>
        <w:t xml:space="preserve"> asmuo informuojamas apie šias aplinkybes ir suderinama preliminari data, kada bus galima susipažinti su asmens byla. </w:t>
      </w:r>
    </w:p>
    <w:p w14:paraId="5DAD0C19" w14:textId="512DCC56" w:rsidR="00E65593" w:rsidRPr="00445CC0" w:rsidRDefault="00F9073E" w:rsidP="00F9073E">
      <w:pPr>
        <w:widowControl w:val="0"/>
        <w:shd w:val="clear" w:color="auto" w:fill="FFFFFF"/>
        <w:ind w:firstLine="709"/>
        <w:jc w:val="both"/>
        <w:rPr>
          <w:szCs w:val="24"/>
        </w:rPr>
      </w:pPr>
      <w:r w:rsidRPr="00445CC0">
        <w:rPr>
          <w:szCs w:val="24"/>
        </w:rPr>
        <w:t>7</w:t>
      </w:r>
      <w:r w:rsidR="0042731D" w:rsidRPr="00445CC0">
        <w:rPr>
          <w:szCs w:val="24"/>
        </w:rPr>
        <w:t xml:space="preserve">. </w:t>
      </w:r>
      <w:r w:rsidR="000504AD" w:rsidRPr="00445CC0">
        <w:rPr>
          <w:szCs w:val="24"/>
        </w:rPr>
        <w:t>Atvykus a</w:t>
      </w:r>
      <w:r w:rsidR="008A611E" w:rsidRPr="00445CC0">
        <w:rPr>
          <w:szCs w:val="24"/>
        </w:rPr>
        <w:t xml:space="preserve">prašo </w:t>
      </w:r>
      <w:r w:rsidR="00F500BD" w:rsidRPr="00445CC0">
        <w:rPr>
          <w:szCs w:val="24"/>
        </w:rPr>
        <w:t>2.</w:t>
      </w:r>
      <w:r w:rsidR="00746428" w:rsidRPr="00445CC0">
        <w:rPr>
          <w:szCs w:val="24"/>
        </w:rPr>
        <w:t>4</w:t>
      </w:r>
      <w:r w:rsidR="00F500BD" w:rsidRPr="00445CC0">
        <w:rPr>
          <w:szCs w:val="24"/>
        </w:rPr>
        <w:t xml:space="preserve"> </w:t>
      </w:r>
      <w:r w:rsidR="00864918" w:rsidRPr="00445CC0">
        <w:rPr>
          <w:szCs w:val="24"/>
        </w:rPr>
        <w:t>papunktyje</w:t>
      </w:r>
      <w:r w:rsidR="00F500BD" w:rsidRPr="00445CC0">
        <w:rPr>
          <w:szCs w:val="24"/>
        </w:rPr>
        <w:t xml:space="preserve"> nurodytiems advokatams (advokatų padėjėjams), </w:t>
      </w:r>
      <w:r w:rsidR="003C7FCD" w:rsidRPr="00445CC0">
        <w:rPr>
          <w:szCs w:val="24"/>
        </w:rPr>
        <w:t xml:space="preserve">esant </w:t>
      </w:r>
      <w:r w:rsidR="003C0177" w:rsidRPr="00445CC0">
        <w:rPr>
          <w:szCs w:val="24"/>
        </w:rPr>
        <w:t>jų p</w:t>
      </w:r>
      <w:r w:rsidR="009200BB">
        <w:rPr>
          <w:szCs w:val="24"/>
        </w:rPr>
        <w:t>rašymui</w:t>
      </w:r>
      <w:r w:rsidR="003C0177" w:rsidRPr="00445CC0">
        <w:rPr>
          <w:szCs w:val="24"/>
        </w:rPr>
        <w:t>,</w:t>
      </w:r>
      <w:r w:rsidR="003C7FCD" w:rsidRPr="00445CC0">
        <w:rPr>
          <w:szCs w:val="24"/>
        </w:rPr>
        <w:t xml:space="preserve"> </w:t>
      </w:r>
      <w:r w:rsidR="00F500BD" w:rsidRPr="00445CC0">
        <w:rPr>
          <w:szCs w:val="24"/>
        </w:rPr>
        <w:t>leidim</w:t>
      </w:r>
      <w:r w:rsidR="009200BB">
        <w:rPr>
          <w:szCs w:val="24"/>
        </w:rPr>
        <w:t>as</w:t>
      </w:r>
      <w:r w:rsidR="00F500BD" w:rsidRPr="00445CC0">
        <w:rPr>
          <w:szCs w:val="24"/>
        </w:rPr>
        <w:t xml:space="preserve"> susipažinti su asmens byla </w:t>
      </w:r>
      <w:r w:rsidR="001334F7" w:rsidRPr="00445CC0">
        <w:rPr>
          <w:szCs w:val="24"/>
        </w:rPr>
        <w:t>išduo</w:t>
      </w:r>
      <w:r w:rsidR="009200BB">
        <w:rPr>
          <w:szCs w:val="24"/>
        </w:rPr>
        <w:t xml:space="preserve">damas </w:t>
      </w:r>
      <w:r w:rsidR="001334F7" w:rsidRPr="00445CC0">
        <w:rPr>
          <w:szCs w:val="24"/>
        </w:rPr>
        <w:t>n</w:t>
      </w:r>
      <w:r w:rsidR="00F500BD" w:rsidRPr="00445CC0">
        <w:rPr>
          <w:szCs w:val="24"/>
        </w:rPr>
        <w:t>edelsiant</w:t>
      </w:r>
      <w:r w:rsidR="00355F56">
        <w:rPr>
          <w:szCs w:val="24"/>
        </w:rPr>
        <w:t xml:space="preserve"> </w:t>
      </w:r>
      <w:r w:rsidR="00355F56" w:rsidRPr="00445CC0">
        <w:rPr>
          <w:szCs w:val="24"/>
        </w:rPr>
        <w:t>arba kiek įmanoma greičiau</w:t>
      </w:r>
      <w:r w:rsidR="00435DA2" w:rsidRPr="00445CC0">
        <w:rPr>
          <w:bCs/>
          <w:szCs w:val="24"/>
        </w:rPr>
        <w:t>.</w:t>
      </w:r>
    </w:p>
    <w:p w14:paraId="2E4C7F6A" w14:textId="77777777" w:rsidR="0033504A" w:rsidRDefault="00F9073E" w:rsidP="00F9073E">
      <w:pPr>
        <w:pStyle w:val="Default"/>
        <w:ind w:firstLine="709"/>
        <w:jc w:val="both"/>
      </w:pPr>
      <w:r w:rsidRPr="00445CC0">
        <w:rPr>
          <w:color w:val="auto"/>
        </w:rPr>
        <w:t xml:space="preserve">8. </w:t>
      </w:r>
      <w:r w:rsidR="000504AD" w:rsidRPr="00445CC0">
        <w:rPr>
          <w:color w:val="auto"/>
        </w:rPr>
        <w:t xml:space="preserve">Aprašo </w:t>
      </w:r>
      <w:r w:rsidR="003149B1" w:rsidRPr="00445CC0">
        <w:rPr>
          <w:color w:val="auto"/>
        </w:rPr>
        <w:t xml:space="preserve">2.2 papunktyje nurodyti ikiteisminio tyrimo įstaigų darbuotojai ir </w:t>
      </w:r>
      <w:r w:rsidR="000504AD" w:rsidRPr="00445CC0">
        <w:rPr>
          <w:color w:val="auto"/>
        </w:rPr>
        <w:t>2.4 papunktyje nurodyti advokatai (advokatų padėjėjai) turi teisę Prašymus pateikti</w:t>
      </w:r>
      <w:r w:rsidR="00E22F86" w:rsidRPr="00445CC0">
        <w:t>/</w:t>
      </w:r>
      <w:r w:rsidR="006B5B2F" w:rsidRPr="00445CC0">
        <w:t>užpild</w:t>
      </w:r>
      <w:r w:rsidR="00E22F86" w:rsidRPr="00445CC0">
        <w:t xml:space="preserve">yti </w:t>
      </w:r>
      <w:r w:rsidR="006B5B2F" w:rsidRPr="00445CC0">
        <w:t>atvyk</w:t>
      </w:r>
      <w:r w:rsidR="00931ED4" w:rsidRPr="00445CC0">
        <w:t xml:space="preserve">dami </w:t>
      </w:r>
      <w:r w:rsidR="006B5B2F" w:rsidRPr="00445CC0">
        <w:t xml:space="preserve">į </w:t>
      </w:r>
      <w:r w:rsidR="00E22F86" w:rsidRPr="00445CC0">
        <w:t>probacijos tarnybą arba laisvės atėmimo vietos įstaigą, at</w:t>
      </w:r>
      <w:r w:rsidR="006B5B2F" w:rsidRPr="00445CC0">
        <w:t>si</w:t>
      </w:r>
      <w:r w:rsidR="00931ED4" w:rsidRPr="00445CC0">
        <w:t xml:space="preserve">ųsdami </w:t>
      </w:r>
      <w:r w:rsidR="006B5B2F" w:rsidRPr="00445CC0">
        <w:t>paštu, elektroniniu paštu</w:t>
      </w:r>
      <w:r w:rsidR="00E22F86" w:rsidRPr="00445CC0">
        <w:t>.</w:t>
      </w:r>
    </w:p>
    <w:p w14:paraId="529911BE" w14:textId="495915AD" w:rsidR="00784D4A" w:rsidRPr="00445CC0" w:rsidRDefault="00722FF0" w:rsidP="00F9073E">
      <w:pPr>
        <w:pStyle w:val="Default"/>
        <w:ind w:firstLine="709"/>
        <w:jc w:val="both"/>
      </w:pPr>
      <w:r w:rsidRPr="00445CC0">
        <w:t xml:space="preserve">Prašymas turi būti asmens pasirašytas, o elektroniniu paštu teikiamas prašymas turi būti skaitmenizuotas ir pridėtas prie laiško. Pareiškėjas, atvykęs į </w:t>
      </w:r>
      <w:r w:rsidR="009C0966" w:rsidRPr="00445CC0">
        <w:t>įstaigą</w:t>
      </w:r>
      <w:r w:rsidRPr="00445CC0">
        <w:t xml:space="preserve">, privalo </w:t>
      </w:r>
      <w:r w:rsidR="00784D4A" w:rsidRPr="00445CC0">
        <w:t xml:space="preserve">pateikti elektroniniu būdu pateikto prašymo (išskyrus pasirašytus elektroniniu parašu) originalą. Prašymai, neatitinkantys šio reikalavimų, grąžinami asmeniui, nurodant grąžinimo priežastį ir išaiškinant šiame </w:t>
      </w:r>
      <w:r w:rsidR="009C0966" w:rsidRPr="00445CC0">
        <w:t>A</w:t>
      </w:r>
      <w:r w:rsidR="00784D4A" w:rsidRPr="00445CC0">
        <w:t>praše nustatytą prašymų pateikimo tvarką.</w:t>
      </w:r>
    </w:p>
    <w:p w14:paraId="4ECB3DD1" w14:textId="3C788D51" w:rsidR="0049424D" w:rsidRPr="00445CC0" w:rsidRDefault="0049424D" w:rsidP="00F9073E">
      <w:pPr>
        <w:pStyle w:val="Default"/>
        <w:ind w:firstLine="709"/>
        <w:jc w:val="both"/>
      </w:pPr>
      <w:r w:rsidRPr="00445CC0">
        <w:t>Jeigu laisvos formos prašyme, atsiųstame paštu ar elektroniniu paštu</w:t>
      </w:r>
      <w:r w:rsidR="00F9073E" w:rsidRPr="00445CC0">
        <w:t>,</w:t>
      </w:r>
      <w:r w:rsidRPr="00445CC0">
        <w:t xml:space="preserve"> nenurodyti privalomi duomenys, įgaliotas darbuotojas informuoja pareiškėją apie pareigą nurodyti reikiamus duomenis / informaciją ir apie galimybę tai padaryti atvykus į įstaigą ir užpildžius nustatytos formos Prašymą arba papildžius jau pateiktą laisvos formos prašymą. </w:t>
      </w:r>
    </w:p>
    <w:p w14:paraId="76987518" w14:textId="45612792" w:rsidR="00D97807" w:rsidRPr="00445CC0" w:rsidRDefault="00F9073E" w:rsidP="00E65593">
      <w:pPr>
        <w:widowControl w:val="0"/>
        <w:shd w:val="clear" w:color="auto" w:fill="FFFFFF"/>
        <w:ind w:firstLine="709"/>
        <w:jc w:val="both"/>
        <w:rPr>
          <w:szCs w:val="24"/>
        </w:rPr>
      </w:pPr>
      <w:r w:rsidRPr="00445CC0">
        <w:rPr>
          <w:szCs w:val="24"/>
        </w:rPr>
        <w:t>9. P</w:t>
      </w:r>
      <w:r w:rsidR="00CB2FBA" w:rsidRPr="00445CC0">
        <w:rPr>
          <w:szCs w:val="24"/>
        </w:rPr>
        <w:t xml:space="preserve">riėmęs sprendimą leisti susipažinti su </w:t>
      </w:r>
      <w:r w:rsidRPr="00445CC0">
        <w:rPr>
          <w:szCs w:val="24"/>
        </w:rPr>
        <w:t xml:space="preserve">asmens </w:t>
      </w:r>
      <w:r w:rsidR="00CB2FBA" w:rsidRPr="00445CC0">
        <w:rPr>
          <w:szCs w:val="24"/>
        </w:rPr>
        <w:t>byl</w:t>
      </w:r>
      <w:r w:rsidRPr="00445CC0">
        <w:rPr>
          <w:szCs w:val="24"/>
        </w:rPr>
        <w:t>a</w:t>
      </w:r>
      <w:r w:rsidR="00CB2FBA" w:rsidRPr="00445CC0">
        <w:rPr>
          <w:szCs w:val="24"/>
        </w:rPr>
        <w:t xml:space="preserve"> pagal elektroninio ryšio priemonėmis pateiktą prašymą, įgaliotas darbuotojas telefonu arba elektroniniu paštu (jei šie duomenys nurodyti prašyme) informuoja pareiškėją apie galimybę susipažinti su </w:t>
      </w:r>
      <w:r w:rsidRPr="00445CC0">
        <w:rPr>
          <w:szCs w:val="24"/>
        </w:rPr>
        <w:t xml:space="preserve">asmens </w:t>
      </w:r>
      <w:r w:rsidR="00CB2FBA" w:rsidRPr="00445CC0">
        <w:rPr>
          <w:szCs w:val="24"/>
        </w:rPr>
        <w:t xml:space="preserve">byla ir patikslina susipažinimo </w:t>
      </w:r>
      <w:r w:rsidR="00435DA2" w:rsidRPr="00445CC0">
        <w:rPr>
          <w:szCs w:val="24"/>
        </w:rPr>
        <w:t xml:space="preserve">datą ir </w:t>
      </w:r>
      <w:r w:rsidR="00CB2FBA" w:rsidRPr="00445CC0">
        <w:rPr>
          <w:szCs w:val="24"/>
        </w:rPr>
        <w:t>laiką.</w:t>
      </w:r>
      <w:r w:rsidR="00DC22EA" w:rsidRPr="00445CC0">
        <w:rPr>
          <w:szCs w:val="24"/>
        </w:rPr>
        <w:t xml:space="preserve"> </w:t>
      </w:r>
    </w:p>
    <w:p w14:paraId="12B365AA" w14:textId="58AF19E5" w:rsidR="00577DC1" w:rsidRPr="00445CC0" w:rsidRDefault="00F9073E" w:rsidP="00E65593">
      <w:pPr>
        <w:widowControl w:val="0"/>
        <w:shd w:val="clear" w:color="auto" w:fill="FFFFFF"/>
        <w:ind w:firstLine="709"/>
        <w:jc w:val="both"/>
        <w:rPr>
          <w:szCs w:val="24"/>
        </w:rPr>
      </w:pPr>
      <w:r w:rsidRPr="00445CC0">
        <w:rPr>
          <w:szCs w:val="24"/>
        </w:rPr>
        <w:t>10</w:t>
      </w:r>
      <w:r w:rsidR="00E65593" w:rsidRPr="00445CC0">
        <w:rPr>
          <w:szCs w:val="24"/>
        </w:rPr>
        <w:t xml:space="preserve">. </w:t>
      </w:r>
      <w:r w:rsidR="00DB203B" w:rsidRPr="00445CC0">
        <w:rPr>
          <w:szCs w:val="24"/>
        </w:rPr>
        <w:t>Atsisakymas patenkinti P</w:t>
      </w:r>
      <w:r w:rsidR="00E65593" w:rsidRPr="00445CC0">
        <w:rPr>
          <w:szCs w:val="24"/>
        </w:rPr>
        <w:t xml:space="preserve">rašymą </w:t>
      </w:r>
      <w:r w:rsidR="009F7DBB" w:rsidRPr="00445CC0">
        <w:rPr>
          <w:szCs w:val="24"/>
        </w:rPr>
        <w:t xml:space="preserve">pareiškėjui </w:t>
      </w:r>
      <w:r w:rsidR="00E65593" w:rsidRPr="00445CC0">
        <w:rPr>
          <w:szCs w:val="24"/>
        </w:rPr>
        <w:t>turi būti</w:t>
      </w:r>
      <w:r w:rsidR="009F7DBB" w:rsidRPr="00445CC0">
        <w:rPr>
          <w:szCs w:val="24"/>
        </w:rPr>
        <w:t xml:space="preserve"> išsiunčiamas ne vėliau kaip per </w:t>
      </w:r>
      <w:r w:rsidR="00E65593" w:rsidRPr="00445CC0">
        <w:rPr>
          <w:szCs w:val="24"/>
        </w:rPr>
        <w:t xml:space="preserve"> </w:t>
      </w:r>
      <w:r w:rsidR="009F7DBB" w:rsidRPr="00445CC0">
        <w:rPr>
          <w:szCs w:val="24"/>
        </w:rPr>
        <w:t xml:space="preserve">3 (tris) darbo dienas nuo Prašymo išnagrinėjimo ir turi būti </w:t>
      </w:r>
      <w:r w:rsidR="00E65593" w:rsidRPr="00445CC0">
        <w:rPr>
          <w:szCs w:val="24"/>
        </w:rPr>
        <w:t>aiškiai motyvuotas</w:t>
      </w:r>
      <w:r w:rsidR="001155FD" w:rsidRPr="00445CC0">
        <w:rPr>
          <w:szCs w:val="24"/>
        </w:rPr>
        <w:t xml:space="preserve">, </w:t>
      </w:r>
      <w:r w:rsidR="001334F7" w:rsidRPr="00445CC0">
        <w:rPr>
          <w:szCs w:val="24"/>
        </w:rPr>
        <w:t>informatyvus, nurodant</w:t>
      </w:r>
      <w:r w:rsidR="001155FD" w:rsidRPr="00445CC0">
        <w:rPr>
          <w:szCs w:val="24"/>
        </w:rPr>
        <w:t xml:space="preserve"> apie galimybę jį apskųsti įstatymų nustatyta tvarka.</w:t>
      </w:r>
      <w:r w:rsidR="0024198B" w:rsidRPr="00445CC0">
        <w:rPr>
          <w:szCs w:val="24"/>
        </w:rPr>
        <w:t xml:space="preserve"> </w:t>
      </w:r>
    </w:p>
    <w:p w14:paraId="13E7121B" w14:textId="21045354" w:rsidR="00E65593" w:rsidRPr="00445CC0" w:rsidRDefault="0024198B" w:rsidP="00E65593">
      <w:pPr>
        <w:widowControl w:val="0"/>
        <w:shd w:val="clear" w:color="auto" w:fill="FFFFFF"/>
        <w:ind w:firstLine="709"/>
        <w:jc w:val="both"/>
        <w:rPr>
          <w:szCs w:val="24"/>
        </w:rPr>
      </w:pPr>
      <w:r w:rsidRPr="00445CC0">
        <w:rPr>
          <w:szCs w:val="24"/>
        </w:rPr>
        <w:t>Esant objektyvioms aplinkybėms, kai asmens byla negali būti pateikta susipažinti (negrąžinta iš teismo, išsiųst</w:t>
      </w:r>
      <w:r w:rsidR="00DB203B" w:rsidRPr="00445CC0">
        <w:rPr>
          <w:szCs w:val="24"/>
        </w:rPr>
        <w:t>a kitai institucijai ir kita), P</w:t>
      </w:r>
      <w:r w:rsidRPr="00445CC0">
        <w:rPr>
          <w:szCs w:val="24"/>
        </w:rPr>
        <w:t xml:space="preserve">rašymą pateikęs subjektas </w:t>
      </w:r>
      <w:r w:rsidR="009F7DBB" w:rsidRPr="00445CC0">
        <w:rPr>
          <w:szCs w:val="24"/>
        </w:rPr>
        <w:t>ne vėliau kaip per  3 (tris) darbo dienas nuo Prašymo išnagrinėjimo i</w:t>
      </w:r>
      <w:r w:rsidRPr="00445CC0">
        <w:rPr>
          <w:szCs w:val="24"/>
        </w:rPr>
        <w:t xml:space="preserve">nformuojamas apie susiklosčiusias aplinkybes ir </w:t>
      </w:r>
      <w:r w:rsidR="00746428" w:rsidRPr="00445CC0">
        <w:rPr>
          <w:szCs w:val="24"/>
        </w:rPr>
        <w:t xml:space="preserve">numanomą </w:t>
      </w:r>
      <w:r w:rsidRPr="00445CC0">
        <w:rPr>
          <w:szCs w:val="24"/>
        </w:rPr>
        <w:t xml:space="preserve">preliminarią datą, kada bus galima susipažinti su asmens byla. </w:t>
      </w:r>
    </w:p>
    <w:p w14:paraId="1444DAAE" w14:textId="77777777" w:rsidR="00E65593" w:rsidRPr="00445CC0" w:rsidRDefault="00E65593" w:rsidP="00E65593">
      <w:pPr>
        <w:widowControl w:val="0"/>
        <w:shd w:val="clear" w:color="auto" w:fill="FFFFFF"/>
        <w:ind w:firstLine="709"/>
        <w:jc w:val="both"/>
        <w:rPr>
          <w:szCs w:val="24"/>
        </w:rPr>
      </w:pPr>
    </w:p>
    <w:p w14:paraId="19745FB3" w14:textId="49DE8394" w:rsidR="006F1C61" w:rsidRPr="00445CC0" w:rsidRDefault="006C6DB2" w:rsidP="006F1C61">
      <w:pPr>
        <w:jc w:val="center"/>
        <w:rPr>
          <w:b/>
          <w:szCs w:val="24"/>
        </w:rPr>
      </w:pPr>
      <w:r w:rsidRPr="00445CC0">
        <w:rPr>
          <w:b/>
          <w:bCs/>
          <w:szCs w:val="24"/>
        </w:rPr>
        <w:t>III</w:t>
      </w:r>
      <w:r w:rsidR="006F1C61" w:rsidRPr="00445CC0">
        <w:rPr>
          <w:b/>
          <w:szCs w:val="24"/>
        </w:rPr>
        <w:t xml:space="preserve">  SKYRIUS</w:t>
      </w:r>
    </w:p>
    <w:p w14:paraId="636F558A" w14:textId="77777777" w:rsidR="000773A8" w:rsidRPr="00445CC0" w:rsidRDefault="006C6DB2" w:rsidP="000773A8">
      <w:pPr>
        <w:keepNext/>
        <w:keepLines/>
        <w:shd w:val="clear" w:color="auto" w:fill="FFFFFF"/>
        <w:jc w:val="center"/>
        <w:rPr>
          <w:b/>
          <w:bCs/>
          <w:szCs w:val="24"/>
        </w:rPr>
      </w:pPr>
      <w:r w:rsidRPr="00445CC0">
        <w:rPr>
          <w:b/>
          <w:bCs/>
          <w:szCs w:val="24"/>
        </w:rPr>
        <w:t xml:space="preserve"> SUSIPAŽINIMAS SU ASMENS BYL</w:t>
      </w:r>
      <w:r w:rsidR="000773A8" w:rsidRPr="00445CC0">
        <w:rPr>
          <w:b/>
          <w:bCs/>
          <w:szCs w:val="24"/>
        </w:rPr>
        <w:t xml:space="preserve">OMIS </w:t>
      </w:r>
    </w:p>
    <w:p w14:paraId="21A01298" w14:textId="77777777" w:rsidR="000773A8" w:rsidRPr="00445CC0" w:rsidRDefault="000773A8" w:rsidP="000773A8">
      <w:pPr>
        <w:keepNext/>
        <w:keepLines/>
        <w:shd w:val="clear" w:color="auto" w:fill="FFFFFF"/>
        <w:jc w:val="center"/>
        <w:rPr>
          <w:b/>
          <w:bCs/>
          <w:szCs w:val="24"/>
        </w:rPr>
      </w:pPr>
    </w:p>
    <w:p w14:paraId="7BDBC9EC" w14:textId="31E4FB16" w:rsidR="0021315D" w:rsidRPr="00445CC0" w:rsidRDefault="000773A8" w:rsidP="000773A8">
      <w:pPr>
        <w:keepNext/>
        <w:keepLines/>
        <w:shd w:val="clear" w:color="auto" w:fill="FFFFFF"/>
        <w:ind w:firstLine="709"/>
        <w:jc w:val="both"/>
        <w:rPr>
          <w:szCs w:val="24"/>
        </w:rPr>
      </w:pPr>
      <w:r w:rsidRPr="00445CC0">
        <w:rPr>
          <w:szCs w:val="24"/>
        </w:rPr>
        <w:t>11</w:t>
      </w:r>
      <w:r w:rsidR="00F53892" w:rsidRPr="00445CC0">
        <w:rPr>
          <w:szCs w:val="24"/>
        </w:rPr>
        <w:t xml:space="preserve">. </w:t>
      </w:r>
      <w:r w:rsidRPr="00445CC0">
        <w:rPr>
          <w:szCs w:val="24"/>
        </w:rPr>
        <w:t>A</w:t>
      </w:r>
      <w:r w:rsidR="00F53892" w:rsidRPr="00445CC0">
        <w:rPr>
          <w:szCs w:val="24"/>
        </w:rPr>
        <w:t xml:space="preserve">smens bylos susipažinti pateikiamos probacijos tarnybos ir laisvės atėmimo vietų įstaigų </w:t>
      </w:r>
      <w:r w:rsidR="0001697F" w:rsidRPr="00445CC0">
        <w:rPr>
          <w:szCs w:val="24"/>
        </w:rPr>
        <w:t>patalpose, darbo dienomis, įstaigos administracijos darbo metu.</w:t>
      </w:r>
    </w:p>
    <w:p w14:paraId="485948DC" w14:textId="77777777" w:rsidR="000C778C" w:rsidRPr="00445CC0" w:rsidRDefault="000773A8" w:rsidP="000773A8">
      <w:pPr>
        <w:keepNext/>
        <w:keepLines/>
        <w:shd w:val="clear" w:color="auto" w:fill="FFFFFF"/>
        <w:ind w:firstLine="709"/>
        <w:jc w:val="both"/>
        <w:rPr>
          <w:szCs w:val="24"/>
        </w:rPr>
      </w:pPr>
      <w:r w:rsidRPr="00445CC0">
        <w:rPr>
          <w:szCs w:val="24"/>
        </w:rPr>
        <w:t>12. Asmens bylos</w:t>
      </w:r>
      <w:r w:rsidR="0021315D" w:rsidRPr="00445CC0">
        <w:rPr>
          <w:szCs w:val="24"/>
        </w:rPr>
        <w:t xml:space="preserve"> susipažinti pateikiamos susiūtos, sunumeruotais lapais</w:t>
      </w:r>
      <w:r w:rsidR="000C778C" w:rsidRPr="00445CC0">
        <w:rPr>
          <w:szCs w:val="24"/>
        </w:rPr>
        <w:t>, neišimant dokumentų iš asmens bylų, tik uždengiant dokumentų vietas, su kuriomis susipažinimas yra ribojamas arba negalimas (pavyzdžiui, dokumente nurodyti kitų asmenų asmens duomenys). Uždengiama gali būti  prisegant, užlenkiant ar priklijuojant, bet užtikrinant, kad toks uždengimas bei jo pašalinimas nepadarys žalos asmens bylos dokumentams ir kad susipažįstantis su asmens byla asmuo negalėtų netyčia, neatsargiai atidengti vietų, su kuriomis susipažinimas ribojamas.</w:t>
      </w:r>
    </w:p>
    <w:p w14:paraId="499477EF" w14:textId="7BB1ACF0" w:rsidR="003F234C" w:rsidRPr="00445CC0" w:rsidRDefault="006C6DB2" w:rsidP="003F234C">
      <w:pPr>
        <w:widowControl w:val="0"/>
        <w:shd w:val="clear" w:color="auto" w:fill="FFFFFF"/>
        <w:ind w:firstLine="709"/>
        <w:jc w:val="both"/>
        <w:rPr>
          <w:szCs w:val="24"/>
          <w:lang w:eastAsia="zh-CN"/>
        </w:rPr>
      </w:pPr>
      <w:r w:rsidRPr="00445CC0">
        <w:rPr>
          <w:szCs w:val="24"/>
        </w:rPr>
        <w:t>1</w:t>
      </w:r>
      <w:r w:rsidR="000773A8" w:rsidRPr="00445CC0">
        <w:rPr>
          <w:szCs w:val="24"/>
        </w:rPr>
        <w:t>3</w:t>
      </w:r>
      <w:r w:rsidRPr="00445CC0">
        <w:rPr>
          <w:szCs w:val="24"/>
        </w:rPr>
        <w:t xml:space="preserve">. </w:t>
      </w:r>
      <w:r w:rsidR="003F234C" w:rsidRPr="00445CC0">
        <w:rPr>
          <w:szCs w:val="24"/>
          <w:lang w:eastAsia="zh-CN"/>
        </w:rPr>
        <w:t>Norintis susipažinti su asmens byla subjektas,</w:t>
      </w:r>
      <w:r w:rsidR="00EF1979" w:rsidRPr="00445CC0">
        <w:rPr>
          <w:szCs w:val="24"/>
          <w:lang w:eastAsia="zh-CN"/>
        </w:rPr>
        <w:t xml:space="preserve"> </w:t>
      </w:r>
      <w:r w:rsidR="003F234C" w:rsidRPr="00445CC0">
        <w:rPr>
          <w:szCs w:val="24"/>
          <w:lang w:eastAsia="zh-CN"/>
        </w:rPr>
        <w:t xml:space="preserve">atvykęs į probacijos tarnybą arba laisvės atėmimo vietos įstaigą, įgaliotam </w:t>
      </w:r>
      <w:r w:rsidR="009D619F" w:rsidRPr="00445CC0">
        <w:rPr>
          <w:szCs w:val="24"/>
          <w:lang w:eastAsia="zh-CN"/>
        </w:rPr>
        <w:t>darbuotojui</w:t>
      </w:r>
      <w:r w:rsidR="003F234C" w:rsidRPr="00445CC0">
        <w:rPr>
          <w:szCs w:val="24"/>
          <w:lang w:eastAsia="zh-CN"/>
        </w:rPr>
        <w:t xml:space="preserve"> turi pateikti asmens tapatybę patvirtinantį dokumentą </w:t>
      </w:r>
      <w:r w:rsidR="003F234C" w:rsidRPr="00445CC0">
        <w:rPr>
          <w:szCs w:val="24"/>
          <w:lang w:eastAsia="zh-CN"/>
        </w:rPr>
        <w:lastRenderedPageBreak/>
        <w:t xml:space="preserve">ir (ar) kitą dokumentą, įrodantį jo teisę susipažinti su bylos medžiaga. </w:t>
      </w:r>
      <w:r w:rsidR="003F234C" w:rsidRPr="00445CC0">
        <w:rPr>
          <w:szCs w:val="24"/>
        </w:rPr>
        <w:t>Aprašo 2.4 – 2.6 papunkčiuose nurodyti subjektai turi pateikti ir pasirašyt</w:t>
      </w:r>
      <w:r w:rsidR="000C778C" w:rsidRPr="00445CC0">
        <w:rPr>
          <w:szCs w:val="24"/>
        </w:rPr>
        <w:t>us rašytinius</w:t>
      </w:r>
      <w:r w:rsidR="003F234C" w:rsidRPr="00445CC0">
        <w:rPr>
          <w:szCs w:val="24"/>
        </w:rPr>
        <w:t xml:space="preserve"> Prašym</w:t>
      </w:r>
      <w:r w:rsidR="000C778C" w:rsidRPr="00445CC0">
        <w:rPr>
          <w:szCs w:val="24"/>
        </w:rPr>
        <w:t>us</w:t>
      </w:r>
      <w:r w:rsidR="003F234C" w:rsidRPr="00445CC0">
        <w:rPr>
          <w:szCs w:val="24"/>
        </w:rPr>
        <w:t xml:space="preserve">. </w:t>
      </w:r>
      <w:r w:rsidR="003F234C" w:rsidRPr="00445CC0">
        <w:rPr>
          <w:szCs w:val="24"/>
          <w:lang w:eastAsia="zh-CN"/>
        </w:rPr>
        <w:t xml:space="preserve">Kai kreipiasi atstovas, </w:t>
      </w:r>
      <w:r w:rsidR="006004C5" w:rsidRPr="00445CC0">
        <w:rPr>
          <w:szCs w:val="24"/>
          <w:lang w:eastAsia="zh-CN"/>
        </w:rPr>
        <w:t xml:space="preserve">jis turi pateikti </w:t>
      </w:r>
      <w:r w:rsidR="003F234C" w:rsidRPr="00445CC0">
        <w:rPr>
          <w:szCs w:val="24"/>
          <w:lang w:eastAsia="zh-CN"/>
        </w:rPr>
        <w:t xml:space="preserve">atstovavimą patvirtinantį dokumentą (pvz., atstovavimo sutartį ar kt.), jei tokio dokumento byloje nėra. </w:t>
      </w:r>
    </w:p>
    <w:p w14:paraId="23A85A23" w14:textId="5DC132BD" w:rsidR="00577DC1" w:rsidRPr="00445CC0" w:rsidRDefault="003149B1" w:rsidP="00EF1979">
      <w:pPr>
        <w:widowControl w:val="0"/>
        <w:shd w:val="clear" w:color="auto" w:fill="FFFFFF"/>
        <w:ind w:firstLine="709"/>
        <w:jc w:val="both"/>
        <w:rPr>
          <w:szCs w:val="24"/>
        </w:rPr>
      </w:pPr>
      <w:r w:rsidRPr="00445CC0">
        <w:rPr>
          <w:szCs w:val="24"/>
        </w:rPr>
        <w:t xml:space="preserve">Aprašo 2.2 papunktyje nurodyti ikiteisminio tyrimo įstaigų darbuotojai ir 2.4 papunktyje </w:t>
      </w:r>
      <w:r w:rsidR="00EF1979" w:rsidRPr="00445CC0">
        <w:rPr>
          <w:szCs w:val="24"/>
        </w:rPr>
        <w:t xml:space="preserve">nurodyti advokatai (advokatų padėjėjai), kuriems pagal elektroninio </w:t>
      </w:r>
      <w:r w:rsidR="00445DA7" w:rsidRPr="00445CC0">
        <w:rPr>
          <w:szCs w:val="24"/>
        </w:rPr>
        <w:t>ryšio priemonė</w:t>
      </w:r>
      <w:r w:rsidR="00EF1979" w:rsidRPr="00445CC0">
        <w:rPr>
          <w:szCs w:val="24"/>
        </w:rPr>
        <w:t xml:space="preserve">mis pateiktus </w:t>
      </w:r>
      <w:r w:rsidR="00577DC1" w:rsidRPr="00445CC0">
        <w:rPr>
          <w:szCs w:val="24"/>
        </w:rPr>
        <w:t>P</w:t>
      </w:r>
      <w:r w:rsidR="00EF1979" w:rsidRPr="00445CC0">
        <w:rPr>
          <w:szCs w:val="24"/>
        </w:rPr>
        <w:t xml:space="preserve">rašymus  </w:t>
      </w:r>
      <w:r w:rsidR="00FE6FAA" w:rsidRPr="00445CC0">
        <w:rPr>
          <w:szCs w:val="24"/>
        </w:rPr>
        <w:t>jau suteiktas leidimas susipažinti su asmens byla, apie tai praneša atvykę</w:t>
      </w:r>
      <w:r w:rsidR="00577DC1" w:rsidRPr="00445CC0">
        <w:rPr>
          <w:szCs w:val="24"/>
        </w:rPr>
        <w:t>.</w:t>
      </w:r>
    </w:p>
    <w:p w14:paraId="3674F245" w14:textId="14E92185" w:rsidR="00746985" w:rsidRPr="00445CC0" w:rsidRDefault="003F234C" w:rsidP="00746985">
      <w:pPr>
        <w:widowControl w:val="0"/>
        <w:shd w:val="clear" w:color="auto" w:fill="FFFFFF"/>
        <w:ind w:firstLine="709"/>
        <w:jc w:val="both"/>
        <w:rPr>
          <w:szCs w:val="24"/>
          <w:lang w:eastAsia="zh-CN"/>
        </w:rPr>
      </w:pPr>
      <w:r w:rsidRPr="00445CC0">
        <w:rPr>
          <w:szCs w:val="24"/>
          <w:lang w:eastAsia="zh-CN"/>
        </w:rPr>
        <w:t>1</w:t>
      </w:r>
      <w:r w:rsidR="000C778C" w:rsidRPr="00445CC0">
        <w:rPr>
          <w:szCs w:val="24"/>
          <w:lang w:eastAsia="zh-CN"/>
        </w:rPr>
        <w:t>4</w:t>
      </w:r>
      <w:r w:rsidRPr="00445CC0">
        <w:rPr>
          <w:szCs w:val="24"/>
          <w:lang w:eastAsia="zh-CN"/>
        </w:rPr>
        <w:t xml:space="preserve">.  </w:t>
      </w:r>
      <w:r w:rsidR="00746985" w:rsidRPr="00445CC0">
        <w:rPr>
          <w:szCs w:val="24"/>
          <w:lang w:eastAsia="zh-CN"/>
        </w:rPr>
        <w:t xml:space="preserve">Probacijos tarnybos arba laisvės </w:t>
      </w:r>
      <w:r w:rsidR="006004C5" w:rsidRPr="00445CC0">
        <w:rPr>
          <w:szCs w:val="24"/>
          <w:lang w:eastAsia="zh-CN"/>
        </w:rPr>
        <w:t xml:space="preserve">atėmimo vietos įstaigos įgaliotas </w:t>
      </w:r>
      <w:r w:rsidR="00C53F21" w:rsidRPr="00445CC0">
        <w:rPr>
          <w:szCs w:val="24"/>
          <w:lang w:eastAsia="zh-CN"/>
        </w:rPr>
        <w:t>darbuotojas</w:t>
      </w:r>
      <w:r w:rsidR="00746985" w:rsidRPr="00445CC0">
        <w:rPr>
          <w:szCs w:val="24"/>
          <w:lang w:eastAsia="zh-CN"/>
        </w:rPr>
        <w:t>:</w:t>
      </w:r>
    </w:p>
    <w:p w14:paraId="32379941" w14:textId="7B2BE987" w:rsidR="00F73D69" w:rsidRPr="00445CC0" w:rsidRDefault="006C6DB2">
      <w:pPr>
        <w:widowControl w:val="0"/>
        <w:shd w:val="clear" w:color="auto" w:fill="FFFFFF"/>
        <w:ind w:firstLine="709"/>
        <w:jc w:val="both"/>
        <w:rPr>
          <w:szCs w:val="24"/>
        </w:rPr>
      </w:pPr>
      <w:r w:rsidRPr="00445CC0">
        <w:rPr>
          <w:szCs w:val="24"/>
        </w:rPr>
        <w:t>1</w:t>
      </w:r>
      <w:r w:rsidR="000C778C" w:rsidRPr="00445CC0">
        <w:rPr>
          <w:szCs w:val="24"/>
        </w:rPr>
        <w:t>4</w:t>
      </w:r>
      <w:r w:rsidRPr="00445CC0">
        <w:rPr>
          <w:szCs w:val="24"/>
        </w:rPr>
        <w:t xml:space="preserve">.1. paprašo </w:t>
      </w:r>
      <w:r w:rsidR="000C778C" w:rsidRPr="00445CC0">
        <w:rPr>
          <w:szCs w:val="24"/>
        </w:rPr>
        <w:t xml:space="preserve">atvykusio </w:t>
      </w:r>
      <w:r w:rsidRPr="00445CC0">
        <w:rPr>
          <w:szCs w:val="24"/>
        </w:rPr>
        <w:t>asmens pateikti asmens tapatybę patvirtinantį dokumentą</w:t>
      </w:r>
      <w:r w:rsidR="00DC2BC7" w:rsidRPr="00445CC0">
        <w:rPr>
          <w:szCs w:val="24"/>
        </w:rPr>
        <w:t xml:space="preserve"> </w:t>
      </w:r>
      <w:r w:rsidRPr="00445CC0">
        <w:rPr>
          <w:szCs w:val="24"/>
        </w:rPr>
        <w:t>su nuotrauka ir asmens kodu</w:t>
      </w:r>
      <w:r w:rsidR="00746985" w:rsidRPr="00445CC0">
        <w:rPr>
          <w:szCs w:val="24"/>
        </w:rPr>
        <w:t xml:space="preserve"> (išskyrus laisvės atėmimo vietos įstaigose laikomus asmenis, kurie su savimi neturi teisės turėti asmens dokumento) ir Prašymą, jei pagal šio Aprašo nuostatas jo pateikimas būtinas. Jei pareiškėjas neturi užpildyto pasirašyto Prašymo, jo forma pateikiama užpildymui.  </w:t>
      </w:r>
    </w:p>
    <w:p w14:paraId="0F302BED" w14:textId="59F13F15" w:rsidR="00DB203B" w:rsidRPr="00445CC0" w:rsidRDefault="006C6DB2">
      <w:pPr>
        <w:widowControl w:val="0"/>
        <w:shd w:val="clear" w:color="auto" w:fill="FFFFFF"/>
        <w:ind w:firstLine="709"/>
        <w:jc w:val="both"/>
        <w:rPr>
          <w:szCs w:val="24"/>
        </w:rPr>
      </w:pPr>
      <w:r w:rsidRPr="00445CC0">
        <w:rPr>
          <w:szCs w:val="24"/>
        </w:rPr>
        <w:t>1</w:t>
      </w:r>
      <w:r w:rsidR="000C778C" w:rsidRPr="00445CC0">
        <w:rPr>
          <w:szCs w:val="24"/>
        </w:rPr>
        <w:t>4</w:t>
      </w:r>
      <w:r w:rsidRPr="00445CC0">
        <w:rPr>
          <w:szCs w:val="24"/>
        </w:rPr>
        <w:t xml:space="preserve">.2. patikrina, ar atvykęs asmuo turi </w:t>
      </w:r>
      <w:r w:rsidR="006004C5" w:rsidRPr="00445CC0">
        <w:rPr>
          <w:szCs w:val="24"/>
        </w:rPr>
        <w:t>teisę</w:t>
      </w:r>
      <w:r w:rsidRPr="00445CC0">
        <w:rPr>
          <w:szCs w:val="24"/>
        </w:rPr>
        <w:t xml:space="preserve"> susipažinti su nute</w:t>
      </w:r>
      <w:r w:rsidR="0003380D" w:rsidRPr="00445CC0">
        <w:rPr>
          <w:szCs w:val="24"/>
        </w:rPr>
        <w:t>istojo arba suimtojo asmens byla</w:t>
      </w:r>
      <w:r w:rsidR="00DB203B" w:rsidRPr="00445CC0">
        <w:rPr>
          <w:szCs w:val="24"/>
        </w:rPr>
        <w:t>;</w:t>
      </w:r>
    </w:p>
    <w:p w14:paraId="7FD63C39" w14:textId="7E202462" w:rsidR="006004C5" w:rsidRPr="00445CC0" w:rsidRDefault="00746985">
      <w:pPr>
        <w:widowControl w:val="0"/>
        <w:shd w:val="clear" w:color="auto" w:fill="FFFFFF"/>
        <w:ind w:firstLine="709"/>
        <w:jc w:val="both"/>
        <w:rPr>
          <w:szCs w:val="24"/>
        </w:rPr>
      </w:pPr>
      <w:r w:rsidRPr="00445CC0">
        <w:rPr>
          <w:szCs w:val="24"/>
        </w:rPr>
        <w:t>1</w:t>
      </w:r>
      <w:r w:rsidR="000C778C" w:rsidRPr="00445CC0">
        <w:rPr>
          <w:szCs w:val="24"/>
        </w:rPr>
        <w:t>4</w:t>
      </w:r>
      <w:r w:rsidR="006C6DB2" w:rsidRPr="00445CC0">
        <w:rPr>
          <w:szCs w:val="24"/>
        </w:rPr>
        <w:t xml:space="preserve">.3. </w:t>
      </w:r>
      <w:r w:rsidR="006004C5" w:rsidRPr="00445CC0">
        <w:rPr>
          <w:szCs w:val="24"/>
        </w:rPr>
        <w:t xml:space="preserve">įvertinęs pateikiamus dokumentus ir </w:t>
      </w:r>
      <w:r w:rsidR="00DB203B" w:rsidRPr="00445CC0">
        <w:rPr>
          <w:szCs w:val="24"/>
        </w:rPr>
        <w:t xml:space="preserve">esant </w:t>
      </w:r>
      <w:r w:rsidRPr="00445CC0">
        <w:rPr>
          <w:szCs w:val="24"/>
        </w:rPr>
        <w:t xml:space="preserve">pagrindui </w:t>
      </w:r>
      <w:r w:rsidR="006004C5" w:rsidRPr="00445CC0">
        <w:rPr>
          <w:szCs w:val="24"/>
        </w:rPr>
        <w:t xml:space="preserve">susipažinti su asmens byla pagal šio Aprašo 2 punktą, </w:t>
      </w:r>
      <w:r w:rsidRPr="00445CC0">
        <w:rPr>
          <w:szCs w:val="24"/>
        </w:rPr>
        <w:t>suteik</w:t>
      </w:r>
      <w:r w:rsidR="006004C5" w:rsidRPr="00445CC0">
        <w:rPr>
          <w:szCs w:val="24"/>
        </w:rPr>
        <w:t>ia</w:t>
      </w:r>
      <w:r w:rsidRPr="00445CC0">
        <w:rPr>
          <w:szCs w:val="24"/>
        </w:rPr>
        <w:t xml:space="preserve"> </w:t>
      </w:r>
      <w:r w:rsidR="00DB203B" w:rsidRPr="00445CC0">
        <w:rPr>
          <w:szCs w:val="24"/>
        </w:rPr>
        <w:t>leidim</w:t>
      </w:r>
      <w:r w:rsidRPr="00445CC0">
        <w:rPr>
          <w:szCs w:val="24"/>
        </w:rPr>
        <w:t>ą</w:t>
      </w:r>
      <w:r w:rsidR="00DB203B" w:rsidRPr="00445CC0">
        <w:rPr>
          <w:szCs w:val="24"/>
        </w:rPr>
        <w:t xml:space="preserve"> susipažinti </w:t>
      </w:r>
      <w:r w:rsidR="000C778C" w:rsidRPr="00445CC0">
        <w:rPr>
          <w:szCs w:val="24"/>
        </w:rPr>
        <w:t xml:space="preserve">su </w:t>
      </w:r>
      <w:r w:rsidR="00DB203B" w:rsidRPr="00445CC0">
        <w:rPr>
          <w:szCs w:val="24"/>
        </w:rPr>
        <w:t>asmens byla</w:t>
      </w:r>
      <w:r w:rsidR="006004C5" w:rsidRPr="00445CC0">
        <w:rPr>
          <w:szCs w:val="24"/>
        </w:rPr>
        <w:t>, apie tai nurodydamas rezoliucijoje ant pateikiamo Prašymo, jei jis pildomas. Jei Prašymas nepildomas, leidimas suteikiamas</w:t>
      </w:r>
      <w:r w:rsidR="00697E42" w:rsidRPr="00445CC0">
        <w:rPr>
          <w:szCs w:val="24"/>
        </w:rPr>
        <w:t xml:space="preserve"> žodžiu;</w:t>
      </w:r>
    </w:p>
    <w:p w14:paraId="13E168D1" w14:textId="36CD2B48" w:rsidR="006004C5" w:rsidRPr="00445CC0" w:rsidRDefault="006004C5" w:rsidP="006004C5">
      <w:pPr>
        <w:widowControl w:val="0"/>
        <w:shd w:val="clear" w:color="auto" w:fill="FFFFFF"/>
        <w:ind w:firstLine="709"/>
        <w:jc w:val="both"/>
        <w:rPr>
          <w:szCs w:val="24"/>
        </w:rPr>
      </w:pPr>
      <w:r w:rsidRPr="00445CC0">
        <w:rPr>
          <w:szCs w:val="24"/>
        </w:rPr>
        <w:t>1</w:t>
      </w:r>
      <w:r w:rsidR="000C778C" w:rsidRPr="00445CC0">
        <w:rPr>
          <w:szCs w:val="24"/>
        </w:rPr>
        <w:t>4</w:t>
      </w:r>
      <w:r w:rsidRPr="00445CC0">
        <w:rPr>
          <w:szCs w:val="24"/>
        </w:rPr>
        <w:t xml:space="preserve">.4. nesant pagrindui susipažinti su asmens byla ar pritrūkus reikalingų dokumentų, </w:t>
      </w:r>
      <w:r w:rsidR="00697E42" w:rsidRPr="00445CC0">
        <w:rPr>
          <w:szCs w:val="24"/>
        </w:rPr>
        <w:t xml:space="preserve">jei sprendimas priimamas dalyvaujant pareiškėjui, </w:t>
      </w:r>
      <w:r w:rsidRPr="00445CC0">
        <w:rPr>
          <w:szCs w:val="24"/>
        </w:rPr>
        <w:t>apie tai nurodo rezoliucijoje ant pateikiamo Prašymo, jei jis pildomas. Jei Prašymas nepildomas, informaciją suteikia</w:t>
      </w:r>
      <w:r w:rsidR="00697E42" w:rsidRPr="00445CC0">
        <w:rPr>
          <w:szCs w:val="24"/>
        </w:rPr>
        <w:t xml:space="preserve"> žodžiu;</w:t>
      </w:r>
    </w:p>
    <w:p w14:paraId="4B2B048F" w14:textId="78B6A91E" w:rsidR="00697E42" w:rsidRPr="00445CC0" w:rsidRDefault="00697E42" w:rsidP="00697E42">
      <w:pPr>
        <w:widowControl w:val="0"/>
        <w:shd w:val="clear" w:color="auto" w:fill="FFFFFF"/>
        <w:ind w:firstLine="709"/>
        <w:jc w:val="both"/>
        <w:rPr>
          <w:szCs w:val="24"/>
        </w:rPr>
      </w:pPr>
      <w:r w:rsidRPr="00445CC0">
        <w:rPr>
          <w:szCs w:val="24"/>
        </w:rPr>
        <w:t>1</w:t>
      </w:r>
      <w:r w:rsidR="000C778C" w:rsidRPr="00445CC0">
        <w:rPr>
          <w:szCs w:val="24"/>
        </w:rPr>
        <w:t>4</w:t>
      </w:r>
      <w:r w:rsidRPr="00445CC0">
        <w:rPr>
          <w:szCs w:val="24"/>
        </w:rPr>
        <w:t>.5. nesant pagrindui susipažinti su asmens byla ar pritrūkus reikalingų dokumentų, taip pat nesant galimybės įvykdyti supažindinimą, jei sprendimas priimamas nedalyvaujant pareiškėjui, apie tai per 3</w:t>
      </w:r>
      <w:r w:rsidR="00E31057">
        <w:rPr>
          <w:szCs w:val="24"/>
        </w:rPr>
        <w:t xml:space="preserve"> (tirs)</w:t>
      </w:r>
      <w:r w:rsidRPr="00445CC0">
        <w:rPr>
          <w:szCs w:val="24"/>
        </w:rPr>
        <w:t xml:space="preserve"> darbo dienas pareiškėją informuoja raštu;</w:t>
      </w:r>
    </w:p>
    <w:p w14:paraId="32379945" w14:textId="7D244883" w:rsidR="00F73D69" w:rsidRPr="00445CC0" w:rsidRDefault="00697E42">
      <w:pPr>
        <w:widowControl w:val="0"/>
        <w:shd w:val="clear" w:color="auto" w:fill="FFFFFF"/>
        <w:ind w:firstLine="709"/>
        <w:jc w:val="both"/>
        <w:rPr>
          <w:szCs w:val="24"/>
        </w:rPr>
      </w:pPr>
      <w:r w:rsidRPr="00445CC0">
        <w:rPr>
          <w:szCs w:val="24"/>
        </w:rPr>
        <w:t>1</w:t>
      </w:r>
      <w:r w:rsidR="000C778C" w:rsidRPr="00445CC0">
        <w:rPr>
          <w:szCs w:val="24"/>
        </w:rPr>
        <w:t>4</w:t>
      </w:r>
      <w:r w:rsidRPr="00445CC0">
        <w:rPr>
          <w:szCs w:val="24"/>
        </w:rPr>
        <w:t xml:space="preserve">.6. </w:t>
      </w:r>
      <w:r w:rsidR="00DB203B" w:rsidRPr="00445CC0">
        <w:rPr>
          <w:szCs w:val="24"/>
        </w:rPr>
        <w:t>u</w:t>
      </w:r>
      <w:r w:rsidR="006C6DB2" w:rsidRPr="00445CC0">
        <w:rPr>
          <w:szCs w:val="24"/>
        </w:rPr>
        <w:t xml:space="preserve">žregistruoja </w:t>
      </w:r>
      <w:r w:rsidR="0003380D" w:rsidRPr="00445CC0">
        <w:rPr>
          <w:szCs w:val="24"/>
        </w:rPr>
        <w:t xml:space="preserve">supažindinimą </w:t>
      </w:r>
      <w:r w:rsidR="006C6DB2" w:rsidRPr="00445CC0">
        <w:rPr>
          <w:szCs w:val="24"/>
        </w:rPr>
        <w:t>Susipažinimo su nuteistųjų arba suimtųjų asmens byl</w:t>
      </w:r>
      <w:r w:rsidR="000F5A85" w:rsidRPr="00445CC0">
        <w:rPr>
          <w:szCs w:val="24"/>
        </w:rPr>
        <w:t xml:space="preserve">omis </w:t>
      </w:r>
      <w:r w:rsidR="006C6DB2" w:rsidRPr="00445CC0">
        <w:rPr>
          <w:szCs w:val="24"/>
        </w:rPr>
        <w:t>apskaitos žurnale (</w:t>
      </w:r>
      <w:r w:rsidR="00513542" w:rsidRPr="00445CC0">
        <w:rPr>
          <w:szCs w:val="24"/>
        </w:rPr>
        <w:t xml:space="preserve">2 </w:t>
      </w:r>
      <w:r w:rsidR="00DB203B" w:rsidRPr="00445CC0">
        <w:rPr>
          <w:szCs w:val="24"/>
        </w:rPr>
        <w:t>priedas)</w:t>
      </w:r>
      <w:r w:rsidR="00C9191B" w:rsidRPr="00445CC0">
        <w:rPr>
          <w:szCs w:val="24"/>
        </w:rPr>
        <w:t>, palydi supažindinamąjį į susipažinimui parengtą darbo vietą ir</w:t>
      </w:r>
      <w:r w:rsidR="00DB203B" w:rsidRPr="00445CC0">
        <w:rPr>
          <w:szCs w:val="24"/>
        </w:rPr>
        <w:t xml:space="preserve"> </w:t>
      </w:r>
      <w:r w:rsidR="006C6DB2" w:rsidRPr="00445CC0">
        <w:rPr>
          <w:szCs w:val="24"/>
        </w:rPr>
        <w:t>pateikia nute</w:t>
      </w:r>
      <w:r w:rsidR="00A15BF0" w:rsidRPr="00445CC0">
        <w:rPr>
          <w:szCs w:val="24"/>
        </w:rPr>
        <w:t>istojo arba suimtojo asmens bylą</w:t>
      </w:r>
      <w:r w:rsidR="006C6DB2" w:rsidRPr="00445CC0">
        <w:rPr>
          <w:szCs w:val="24"/>
        </w:rPr>
        <w:t>, su kuria asmuo buvo pageidav</w:t>
      </w:r>
      <w:r w:rsidRPr="00445CC0">
        <w:rPr>
          <w:szCs w:val="24"/>
        </w:rPr>
        <w:t>ę</w:t>
      </w:r>
      <w:r w:rsidR="00E93301" w:rsidRPr="00445CC0">
        <w:rPr>
          <w:szCs w:val="24"/>
        </w:rPr>
        <w:t>s ir gavęs leidimą susipažinti;</w:t>
      </w:r>
    </w:p>
    <w:p w14:paraId="1D57828A" w14:textId="10B2C0F2" w:rsidR="00E93301" w:rsidRPr="00445CC0" w:rsidRDefault="00E93301">
      <w:pPr>
        <w:widowControl w:val="0"/>
        <w:shd w:val="clear" w:color="auto" w:fill="FFFFFF"/>
        <w:ind w:firstLine="709"/>
        <w:jc w:val="both"/>
        <w:rPr>
          <w:szCs w:val="24"/>
        </w:rPr>
      </w:pPr>
      <w:r w:rsidRPr="00445CC0">
        <w:rPr>
          <w:szCs w:val="24"/>
        </w:rPr>
        <w:t>1</w:t>
      </w:r>
      <w:r w:rsidR="000C778C" w:rsidRPr="00445CC0">
        <w:rPr>
          <w:szCs w:val="24"/>
        </w:rPr>
        <w:t>4</w:t>
      </w:r>
      <w:r w:rsidRPr="00445CC0">
        <w:rPr>
          <w:szCs w:val="24"/>
        </w:rPr>
        <w:t>.7. stebi ir kontroliuoja susipažinimo su asmens byla eigą</w:t>
      </w:r>
      <w:r w:rsidR="009B7C2C" w:rsidRPr="00445CC0">
        <w:rPr>
          <w:szCs w:val="24"/>
        </w:rPr>
        <w:t>;</w:t>
      </w:r>
      <w:r w:rsidRPr="00445CC0">
        <w:rPr>
          <w:szCs w:val="24"/>
        </w:rPr>
        <w:t xml:space="preserve">  </w:t>
      </w:r>
    </w:p>
    <w:p w14:paraId="6CC65309" w14:textId="13FBD0C3" w:rsidR="009B7C2C" w:rsidRPr="00445CC0" w:rsidRDefault="009B7C2C">
      <w:pPr>
        <w:widowControl w:val="0"/>
        <w:shd w:val="clear" w:color="auto" w:fill="FFFFFF"/>
        <w:ind w:firstLine="709"/>
        <w:jc w:val="both"/>
        <w:rPr>
          <w:szCs w:val="24"/>
        </w:rPr>
      </w:pPr>
      <w:r w:rsidRPr="00445CC0">
        <w:rPr>
          <w:szCs w:val="24"/>
        </w:rPr>
        <w:t>1</w:t>
      </w:r>
      <w:r w:rsidR="000C778C" w:rsidRPr="00445CC0">
        <w:rPr>
          <w:szCs w:val="24"/>
        </w:rPr>
        <w:t>4</w:t>
      </w:r>
      <w:r w:rsidRPr="00445CC0">
        <w:rPr>
          <w:szCs w:val="24"/>
        </w:rPr>
        <w:t xml:space="preserve">.8. daro Prašymų kopijas ir </w:t>
      </w:r>
      <w:r w:rsidR="000F5EC3" w:rsidRPr="00445CC0">
        <w:rPr>
          <w:szCs w:val="24"/>
        </w:rPr>
        <w:t xml:space="preserve">užtikrina jų saugojimą </w:t>
      </w:r>
      <w:r w:rsidRPr="00445CC0">
        <w:rPr>
          <w:szCs w:val="24"/>
        </w:rPr>
        <w:t xml:space="preserve">atitinkamoje dokumentų byloje. </w:t>
      </w:r>
    </w:p>
    <w:p w14:paraId="72056928" w14:textId="2ED37E46" w:rsidR="0066136B" w:rsidRPr="00445CC0" w:rsidRDefault="006C6DB2">
      <w:pPr>
        <w:widowControl w:val="0"/>
        <w:shd w:val="clear" w:color="auto" w:fill="FFFFFF"/>
        <w:ind w:firstLine="709"/>
        <w:jc w:val="both"/>
        <w:rPr>
          <w:szCs w:val="24"/>
        </w:rPr>
      </w:pPr>
      <w:r w:rsidRPr="00445CC0">
        <w:rPr>
          <w:szCs w:val="24"/>
        </w:rPr>
        <w:t>1</w:t>
      </w:r>
      <w:r w:rsidR="000C778C" w:rsidRPr="00445CC0">
        <w:rPr>
          <w:szCs w:val="24"/>
        </w:rPr>
        <w:t>5</w:t>
      </w:r>
      <w:r w:rsidRPr="00445CC0">
        <w:rPr>
          <w:szCs w:val="24"/>
        </w:rPr>
        <w:t xml:space="preserve">. </w:t>
      </w:r>
      <w:r w:rsidR="00E93301" w:rsidRPr="00445CC0">
        <w:rPr>
          <w:szCs w:val="24"/>
        </w:rPr>
        <w:t>Pareiškėjui</w:t>
      </w:r>
      <w:r w:rsidRPr="00445CC0">
        <w:rPr>
          <w:szCs w:val="24"/>
        </w:rPr>
        <w:t xml:space="preserve"> nepateikus ar atsisakius pateikti asmens tapatybę patvirtinan</w:t>
      </w:r>
      <w:r w:rsidR="00746428" w:rsidRPr="00445CC0">
        <w:rPr>
          <w:szCs w:val="24"/>
        </w:rPr>
        <w:t>čio dokumento</w:t>
      </w:r>
      <w:r w:rsidRPr="00445CC0">
        <w:rPr>
          <w:szCs w:val="24"/>
        </w:rPr>
        <w:t>, nuteist</w:t>
      </w:r>
      <w:r w:rsidR="0066136B" w:rsidRPr="00445CC0">
        <w:rPr>
          <w:szCs w:val="24"/>
        </w:rPr>
        <w:t xml:space="preserve">ojo </w:t>
      </w:r>
      <w:r w:rsidRPr="00445CC0">
        <w:rPr>
          <w:szCs w:val="24"/>
        </w:rPr>
        <w:t>arba suimt</w:t>
      </w:r>
      <w:r w:rsidR="0066136B" w:rsidRPr="00445CC0">
        <w:rPr>
          <w:szCs w:val="24"/>
        </w:rPr>
        <w:t xml:space="preserve">ojo </w:t>
      </w:r>
      <w:r w:rsidRPr="00445CC0">
        <w:rPr>
          <w:szCs w:val="24"/>
        </w:rPr>
        <w:t>asmens byl</w:t>
      </w:r>
      <w:r w:rsidR="0066136B" w:rsidRPr="00445CC0">
        <w:rPr>
          <w:szCs w:val="24"/>
        </w:rPr>
        <w:t xml:space="preserve">a susipažinti nepateikiama, apie tai turi būti nurodoma tarnybiniame pranešime, adresuotame probacijos tarnybos </w:t>
      </w:r>
      <w:r w:rsidR="00574114" w:rsidRPr="00445CC0">
        <w:rPr>
          <w:szCs w:val="24"/>
        </w:rPr>
        <w:t xml:space="preserve">regiono skyriaus </w:t>
      </w:r>
      <w:r w:rsidR="0066136B" w:rsidRPr="00445CC0">
        <w:rPr>
          <w:szCs w:val="24"/>
        </w:rPr>
        <w:t xml:space="preserve">arba laisvės atėmimo vietos įstaigos direktoriui. Neįvykus susipažinimui </w:t>
      </w:r>
      <w:r w:rsidR="00E93301" w:rsidRPr="00445CC0">
        <w:rPr>
          <w:szCs w:val="24"/>
        </w:rPr>
        <w:t xml:space="preserve">su asmens byla </w:t>
      </w:r>
      <w:r w:rsidR="0066136B" w:rsidRPr="00445CC0">
        <w:rPr>
          <w:szCs w:val="24"/>
        </w:rPr>
        <w:t xml:space="preserve">dėl negalėjimo nustatyti atvykusiojo tapatybės, dėl naujo leidimo susipažinti su nuteistojo arba suimtojo asmens byla turi būti kreipiamasi iš naujo. </w:t>
      </w:r>
    </w:p>
    <w:p w14:paraId="32379948" w14:textId="560BE54B" w:rsidR="00F73D69" w:rsidRPr="00445CC0" w:rsidRDefault="00E93301" w:rsidP="00D10FBA">
      <w:pPr>
        <w:widowControl w:val="0"/>
        <w:shd w:val="clear" w:color="auto" w:fill="FFFFFF"/>
        <w:ind w:firstLine="709"/>
        <w:jc w:val="both"/>
        <w:rPr>
          <w:szCs w:val="24"/>
        </w:rPr>
      </w:pPr>
      <w:r w:rsidRPr="00445CC0">
        <w:rPr>
          <w:szCs w:val="24"/>
        </w:rPr>
        <w:t>1</w:t>
      </w:r>
      <w:r w:rsidR="000C778C" w:rsidRPr="00445CC0">
        <w:rPr>
          <w:szCs w:val="24"/>
        </w:rPr>
        <w:t>6</w:t>
      </w:r>
      <w:r w:rsidRPr="00445CC0">
        <w:rPr>
          <w:szCs w:val="24"/>
        </w:rPr>
        <w:t xml:space="preserve">. </w:t>
      </w:r>
      <w:r w:rsidR="000B7442" w:rsidRPr="00445CC0">
        <w:rPr>
          <w:szCs w:val="24"/>
        </w:rPr>
        <w:t xml:space="preserve">Viso </w:t>
      </w:r>
      <w:r w:rsidR="006C6DB2" w:rsidRPr="00445CC0">
        <w:rPr>
          <w:szCs w:val="24"/>
        </w:rPr>
        <w:t>susipažinimo su nuteist</w:t>
      </w:r>
      <w:r w:rsidR="000B7442" w:rsidRPr="00445CC0">
        <w:rPr>
          <w:szCs w:val="24"/>
        </w:rPr>
        <w:t xml:space="preserve">ojo </w:t>
      </w:r>
      <w:r w:rsidR="006C6DB2" w:rsidRPr="00445CC0">
        <w:rPr>
          <w:szCs w:val="24"/>
        </w:rPr>
        <w:t>arba suimt</w:t>
      </w:r>
      <w:r w:rsidR="000B7442" w:rsidRPr="00445CC0">
        <w:rPr>
          <w:szCs w:val="24"/>
        </w:rPr>
        <w:t>ojo a</w:t>
      </w:r>
      <w:r w:rsidR="006C6DB2" w:rsidRPr="00445CC0">
        <w:rPr>
          <w:szCs w:val="24"/>
        </w:rPr>
        <w:t>smens byl</w:t>
      </w:r>
      <w:r w:rsidR="000B7442" w:rsidRPr="00445CC0">
        <w:rPr>
          <w:szCs w:val="24"/>
        </w:rPr>
        <w:t>a</w:t>
      </w:r>
      <w:r w:rsidR="006C6DB2" w:rsidRPr="00445CC0">
        <w:rPr>
          <w:szCs w:val="24"/>
        </w:rPr>
        <w:t xml:space="preserve"> </w:t>
      </w:r>
      <w:r w:rsidR="000B7442" w:rsidRPr="00445CC0">
        <w:rPr>
          <w:szCs w:val="24"/>
        </w:rPr>
        <w:t xml:space="preserve">proceso </w:t>
      </w:r>
      <w:r w:rsidR="006C6DB2" w:rsidRPr="00445CC0">
        <w:rPr>
          <w:szCs w:val="24"/>
        </w:rPr>
        <w:t xml:space="preserve">metu privalo dalyvauti </w:t>
      </w:r>
      <w:r w:rsidR="0099383D" w:rsidRPr="00445CC0">
        <w:rPr>
          <w:szCs w:val="24"/>
        </w:rPr>
        <w:t xml:space="preserve">įgaliotas </w:t>
      </w:r>
      <w:r w:rsidR="00C53F21" w:rsidRPr="00445CC0">
        <w:rPr>
          <w:szCs w:val="24"/>
        </w:rPr>
        <w:t>darbuotojas</w:t>
      </w:r>
      <w:r w:rsidR="00421FD4" w:rsidRPr="00445CC0">
        <w:rPr>
          <w:szCs w:val="24"/>
        </w:rPr>
        <w:t>, kurį, jo prašymu, laikinai gali pakeisti kitas darbuotojas, atsakingas už nuteistųjų ir suimtųjų įskaitą.</w:t>
      </w:r>
    </w:p>
    <w:p w14:paraId="32379949" w14:textId="3785B278" w:rsidR="00F73D69" w:rsidRPr="00445CC0" w:rsidRDefault="0099383D">
      <w:pPr>
        <w:widowControl w:val="0"/>
        <w:shd w:val="clear" w:color="auto" w:fill="FFFFFF"/>
        <w:ind w:firstLine="709"/>
        <w:jc w:val="both"/>
        <w:rPr>
          <w:szCs w:val="24"/>
        </w:rPr>
      </w:pPr>
      <w:r w:rsidRPr="00445CC0">
        <w:rPr>
          <w:szCs w:val="24"/>
        </w:rPr>
        <w:t>1</w:t>
      </w:r>
      <w:r w:rsidR="00421FD4" w:rsidRPr="00445CC0">
        <w:rPr>
          <w:szCs w:val="24"/>
        </w:rPr>
        <w:t>7</w:t>
      </w:r>
      <w:r w:rsidR="006C6DB2" w:rsidRPr="00445CC0">
        <w:rPr>
          <w:szCs w:val="24"/>
        </w:rPr>
        <w:t>. Susipažįstan</w:t>
      </w:r>
      <w:r w:rsidR="000E39E9" w:rsidRPr="00445CC0">
        <w:rPr>
          <w:szCs w:val="24"/>
        </w:rPr>
        <w:t xml:space="preserve">tis asmuo su pateikta asmens byla privalo elgtis rūpestingai ir atsargiai, jam </w:t>
      </w:r>
      <w:r w:rsidR="006C6DB2" w:rsidRPr="00445CC0">
        <w:rPr>
          <w:szCs w:val="24"/>
        </w:rPr>
        <w:t>draudžiama:</w:t>
      </w:r>
    </w:p>
    <w:p w14:paraId="3237994A" w14:textId="2126CFF5" w:rsidR="00F73D69" w:rsidRPr="00445CC0" w:rsidRDefault="0099383D">
      <w:pPr>
        <w:widowControl w:val="0"/>
        <w:shd w:val="clear" w:color="auto" w:fill="FFFFFF"/>
        <w:ind w:firstLine="709"/>
        <w:jc w:val="both"/>
        <w:rPr>
          <w:szCs w:val="24"/>
        </w:rPr>
      </w:pPr>
      <w:r w:rsidRPr="00445CC0">
        <w:rPr>
          <w:szCs w:val="24"/>
        </w:rPr>
        <w:t>1</w:t>
      </w:r>
      <w:r w:rsidR="00421FD4" w:rsidRPr="00445CC0">
        <w:rPr>
          <w:szCs w:val="24"/>
        </w:rPr>
        <w:t>7</w:t>
      </w:r>
      <w:r w:rsidR="006C6DB2" w:rsidRPr="00445CC0">
        <w:rPr>
          <w:szCs w:val="24"/>
        </w:rPr>
        <w:t>.1. išnešti nuteist</w:t>
      </w:r>
      <w:r w:rsidR="001A1D11" w:rsidRPr="00445CC0">
        <w:rPr>
          <w:szCs w:val="24"/>
        </w:rPr>
        <w:t xml:space="preserve">ojo </w:t>
      </w:r>
      <w:r w:rsidR="006C6DB2" w:rsidRPr="00445CC0">
        <w:rPr>
          <w:szCs w:val="24"/>
        </w:rPr>
        <w:t xml:space="preserve">arba </w:t>
      </w:r>
      <w:r w:rsidR="001A1D11" w:rsidRPr="00445CC0">
        <w:rPr>
          <w:szCs w:val="24"/>
        </w:rPr>
        <w:t xml:space="preserve">suimtojo asmens bylą ir jos dokumentus </w:t>
      </w:r>
      <w:r w:rsidR="006C6DB2" w:rsidRPr="00445CC0">
        <w:rPr>
          <w:szCs w:val="24"/>
        </w:rPr>
        <w:t xml:space="preserve"> iš patalpos, kurioje vyksta susipažinimas;</w:t>
      </w:r>
    </w:p>
    <w:p w14:paraId="27C1084B" w14:textId="753EF9A2" w:rsidR="001D79B3" w:rsidRPr="00445CC0" w:rsidRDefault="001D79B3">
      <w:pPr>
        <w:widowControl w:val="0"/>
        <w:shd w:val="clear" w:color="auto" w:fill="FFFFFF"/>
        <w:ind w:firstLine="709"/>
        <w:jc w:val="both"/>
        <w:rPr>
          <w:szCs w:val="24"/>
        </w:rPr>
      </w:pPr>
      <w:r w:rsidRPr="00445CC0">
        <w:rPr>
          <w:szCs w:val="24"/>
        </w:rPr>
        <w:t>1</w:t>
      </w:r>
      <w:r w:rsidR="00421FD4" w:rsidRPr="00445CC0">
        <w:rPr>
          <w:szCs w:val="24"/>
        </w:rPr>
        <w:t>7</w:t>
      </w:r>
      <w:r w:rsidRPr="00445CC0">
        <w:rPr>
          <w:szCs w:val="24"/>
        </w:rPr>
        <w:t xml:space="preserve">.2. </w:t>
      </w:r>
      <w:r w:rsidRPr="00445CC0">
        <w:rPr>
          <w:szCs w:val="24"/>
          <w:lang w:eastAsia="zh-CN"/>
        </w:rPr>
        <w:t>susipažinti su uždengta bylos medžiagos dalimi, su kuria susipažinimas ribojamas;</w:t>
      </w:r>
    </w:p>
    <w:p w14:paraId="3237994C" w14:textId="4FAD01F9" w:rsidR="00F73D69" w:rsidRPr="00445CC0" w:rsidRDefault="006C6DB2">
      <w:pPr>
        <w:widowControl w:val="0"/>
        <w:shd w:val="clear" w:color="auto" w:fill="FFFFFF"/>
        <w:ind w:firstLine="709"/>
        <w:jc w:val="both"/>
        <w:rPr>
          <w:szCs w:val="24"/>
        </w:rPr>
      </w:pPr>
      <w:r w:rsidRPr="00445CC0">
        <w:rPr>
          <w:szCs w:val="24"/>
        </w:rPr>
        <w:t>1</w:t>
      </w:r>
      <w:r w:rsidR="00421FD4" w:rsidRPr="00445CC0">
        <w:rPr>
          <w:szCs w:val="24"/>
        </w:rPr>
        <w:t>7</w:t>
      </w:r>
      <w:r w:rsidRPr="00445CC0">
        <w:rPr>
          <w:szCs w:val="24"/>
        </w:rPr>
        <w:t>.</w:t>
      </w:r>
      <w:r w:rsidR="001D79B3" w:rsidRPr="00445CC0">
        <w:rPr>
          <w:szCs w:val="24"/>
        </w:rPr>
        <w:t>3</w:t>
      </w:r>
      <w:r w:rsidRPr="00445CC0">
        <w:rPr>
          <w:szCs w:val="24"/>
        </w:rPr>
        <w:t>. perduoti</w:t>
      </w:r>
      <w:r w:rsidR="00746428" w:rsidRPr="00445CC0">
        <w:rPr>
          <w:szCs w:val="24"/>
        </w:rPr>
        <w:t xml:space="preserve"> asmens</w:t>
      </w:r>
      <w:r w:rsidRPr="00445CC0">
        <w:rPr>
          <w:szCs w:val="24"/>
        </w:rPr>
        <w:t xml:space="preserve"> bylą susipažinti kitiems asmenims;</w:t>
      </w:r>
    </w:p>
    <w:p w14:paraId="3237994D" w14:textId="76D55821" w:rsidR="00F73D69" w:rsidRPr="00445CC0" w:rsidRDefault="006C6DB2">
      <w:pPr>
        <w:widowControl w:val="0"/>
        <w:shd w:val="clear" w:color="auto" w:fill="FFFFFF"/>
        <w:ind w:firstLine="709"/>
        <w:jc w:val="both"/>
        <w:rPr>
          <w:szCs w:val="24"/>
        </w:rPr>
      </w:pPr>
      <w:r w:rsidRPr="00445CC0">
        <w:rPr>
          <w:szCs w:val="24"/>
        </w:rPr>
        <w:t>1</w:t>
      </w:r>
      <w:r w:rsidR="00421FD4" w:rsidRPr="00445CC0">
        <w:rPr>
          <w:szCs w:val="24"/>
        </w:rPr>
        <w:t>7</w:t>
      </w:r>
      <w:r w:rsidRPr="00445CC0">
        <w:rPr>
          <w:szCs w:val="24"/>
        </w:rPr>
        <w:t>.</w:t>
      </w:r>
      <w:r w:rsidR="001D79B3" w:rsidRPr="00445CC0">
        <w:rPr>
          <w:szCs w:val="24"/>
        </w:rPr>
        <w:t>4</w:t>
      </w:r>
      <w:r w:rsidRPr="00445CC0">
        <w:rPr>
          <w:szCs w:val="24"/>
        </w:rPr>
        <w:t>. lankstyti asmens bylos lapus, raš</w:t>
      </w:r>
      <w:r w:rsidR="001D79B3" w:rsidRPr="00445CC0">
        <w:rPr>
          <w:szCs w:val="24"/>
        </w:rPr>
        <w:t>yti</w:t>
      </w:r>
      <w:r w:rsidR="001A1D11" w:rsidRPr="00445CC0">
        <w:rPr>
          <w:szCs w:val="24"/>
        </w:rPr>
        <w:t xml:space="preserve"> </w:t>
      </w:r>
      <w:r w:rsidRPr="00445CC0">
        <w:rPr>
          <w:szCs w:val="24"/>
        </w:rPr>
        <w:t>juose pastabas, braukyti</w:t>
      </w:r>
      <w:r w:rsidR="001A1D11" w:rsidRPr="00445CC0">
        <w:rPr>
          <w:szCs w:val="24"/>
        </w:rPr>
        <w:t xml:space="preserve"> ar daryti kitokias atžymas</w:t>
      </w:r>
      <w:r w:rsidRPr="00445CC0">
        <w:rPr>
          <w:szCs w:val="24"/>
        </w:rPr>
        <w:t>;</w:t>
      </w:r>
    </w:p>
    <w:p w14:paraId="3237994E" w14:textId="46ACFBAB" w:rsidR="00F73D69" w:rsidRPr="00445CC0" w:rsidRDefault="001A1D11">
      <w:pPr>
        <w:widowControl w:val="0"/>
        <w:shd w:val="clear" w:color="auto" w:fill="FFFFFF"/>
        <w:ind w:firstLine="709"/>
        <w:jc w:val="both"/>
        <w:rPr>
          <w:szCs w:val="24"/>
        </w:rPr>
      </w:pPr>
      <w:r w:rsidRPr="00445CC0">
        <w:rPr>
          <w:szCs w:val="24"/>
        </w:rPr>
        <w:t>1</w:t>
      </w:r>
      <w:r w:rsidR="00421FD4" w:rsidRPr="00445CC0">
        <w:rPr>
          <w:szCs w:val="24"/>
        </w:rPr>
        <w:t>7</w:t>
      </w:r>
      <w:r w:rsidRPr="00445CC0">
        <w:rPr>
          <w:szCs w:val="24"/>
        </w:rPr>
        <w:t>.</w:t>
      </w:r>
      <w:r w:rsidR="00985CC3">
        <w:rPr>
          <w:szCs w:val="24"/>
        </w:rPr>
        <w:t>5</w:t>
      </w:r>
      <w:r w:rsidR="006C6DB2" w:rsidRPr="00445CC0">
        <w:rPr>
          <w:szCs w:val="24"/>
        </w:rPr>
        <w:t>. plėšyti</w:t>
      </w:r>
      <w:r w:rsidRPr="00445CC0">
        <w:rPr>
          <w:szCs w:val="24"/>
        </w:rPr>
        <w:t>, karpyti</w:t>
      </w:r>
      <w:r w:rsidR="0098765B" w:rsidRPr="00445CC0">
        <w:rPr>
          <w:szCs w:val="24"/>
        </w:rPr>
        <w:t>, deginti, mėtyti</w:t>
      </w:r>
      <w:r w:rsidR="006C6DB2" w:rsidRPr="00445CC0">
        <w:rPr>
          <w:szCs w:val="24"/>
        </w:rPr>
        <w:t xml:space="preserve"> ar kitaip gadinti asmens bylos </w:t>
      </w:r>
      <w:r w:rsidRPr="00445CC0">
        <w:rPr>
          <w:szCs w:val="24"/>
        </w:rPr>
        <w:t>dokumentus</w:t>
      </w:r>
      <w:r w:rsidR="006156BE" w:rsidRPr="00445CC0">
        <w:rPr>
          <w:szCs w:val="24"/>
        </w:rPr>
        <w:t>;</w:t>
      </w:r>
    </w:p>
    <w:p w14:paraId="322445A8" w14:textId="26198451" w:rsidR="006156BE" w:rsidRPr="00445CC0" w:rsidRDefault="006156BE" w:rsidP="006156BE">
      <w:pPr>
        <w:widowControl w:val="0"/>
        <w:shd w:val="clear" w:color="auto" w:fill="FFFFFF"/>
        <w:ind w:firstLine="709"/>
        <w:jc w:val="both"/>
        <w:rPr>
          <w:szCs w:val="24"/>
        </w:rPr>
      </w:pPr>
      <w:r w:rsidRPr="00445CC0">
        <w:rPr>
          <w:szCs w:val="24"/>
        </w:rPr>
        <w:t>1</w:t>
      </w:r>
      <w:r w:rsidR="00421FD4" w:rsidRPr="00445CC0">
        <w:rPr>
          <w:szCs w:val="24"/>
        </w:rPr>
        <w:t>7</w:t>
      </w:r>
      <w:r w:rsidRPr="00445CC0">
        <w:rPr>
          <w:szCs w:val="24"/>
        </w:rPr>
        <w:t>.</w:t>
      </w:r>
      <w:r w:rsidR="00985CC3">
        <w:rPr>
          <w:szCs w:val="24"/>
        </w:rPr>
        <w:t>6</w:t>
      </w:r>
      <w:r w:rsidRPr="00445CC0">
        <w:rPr>
          <w:szCs w:val="24"/>
        </w:rPr>
        <w:t>. akivaizdžiai vilkinti susipažindinimo procesą;</w:t>
      </w:r>
    </w:p>
    <w:p w14:paraId="587BDB45" w14:textId="61197EB5" w:rsidR="001D79B3" w:rsidRPr="00445CC0" w:rsidRDefault="006156BE" w:rsidP="001D79B3">
      <w:pPr>
        <w:widowControl w:val="0"/>
        <w:shd w:val="clear" w:color="auto" w:fill="FFFFFF"/>
        <w:ind w:firstLine="709"/>
        <w:jc w:val="both"/>
        <w:rPr>
          <w:szCs w:val="24"/>
        </w:rPr>
      </w:pPr>
      <w:r w:rsidRPr="00445CC0">
        <w:rPr>
          <w:szCs w:val="24"/>
        </w:rPr>
        <w:t>1</w:t>
      </w:r>
      <w:r w:rsidR="00421FD4" w:rsidRPr="00445CC0">
        <w:rPr>
          <w:szCs w:val="24"/>
        </w:rPr>
        <w:t>7</w:t>
      </w:r>
      <w:r w:rsidRPr="00445CC0">
        <w:rPr>
          <w:szCs w:val="24"/>
        </w:rPr>
        <w:t>.</w:t>
      </w:r>
      <w:r w:rsidR="00985CC3">
        <w:rPr>
          <w:szCs w:val="24"/>
        </w:rPr>
        <w:t>7</w:t>
      </w:r>
      <w:r w:rsidRPr="00445CC0">
        <w:rPr>
          <w:szCs w:val="24"/>
        </w:rPr>
        <w:t xml:space="preserve">. nepagarbiai elgtis su </w:t>
      </w:r>
      <w:r w:rsidR="0099383D" w:rsidRPr="00445CC0">
        <w:rPr>
          <w:szCs w:val="24"/>
        </w:rPr>
        <w:t>probacijos tarnybos ar laisvės atėmimo vietos įstaigos darbuotojais</w:t>
      </w:r>
      <w:r w:rsidRPr="00445CC0">
        <w:rPr>
          <w:szCs w:val="24"/>
        </w:rPr>
        <w:t>.</w:t>
      </w:r>
    </w:p>
    <w:p w14:paraId="072743B5" w14:textId="38A5820C" w:rsidR="00805EFC" w:rsidRPr="00445CC0" w:rsidRDefault="001D79B3" w:rsidP="00805EFC">
      <w:pPr>
        <w:widowControl w:val="0"/>
        <w:shd w:val="clear" w:color="auto" w:fill="FFFFFF"/>
        <w:ind w:firstLine="709"/>
        <w:jc w:val="both"/>
        <w:rPr>
          <w:szCs w:val="24"/>
        </w:rPr>
      </w:pPr>
      <w:r w:rsidRPr="00445CC0">
        <w:rPr>
          <w:szCs w:val="24"/>
        </w:rPr>
        <w:t>1</w:t>
      </w:r>
      <w:r w:rsidR="00421FD4" w:rsidRPr="00445CC0">
        <w:rPr>
          <w:szCs w:val="24"/>
        </w:rPr>
        <w:t>8</w:t>
      </w:r>
      <w:r w:rsidRPr="00445CC0">
        <w:rPr>
          <w:szCs w:val="24"/>
        </w:rPr>
        <w:t xml:space="preserve">. </w:t>
      </w:r>
      <w:r w:rsidR="00805EFC" w:rsidRPr="00445CC0">
        <w:rPr>
          <w:szCs w:val="24"/>
        </w:rPr>
        <w:t xml:space="preserve">Įgaliotas darbuotojas, susipažinimo proceso metu pastebėjęs, kad susipažįstantis asmuo pažeidė vieną iš </w:t>
      </w:r>
      <w:r w:rsidR="00421FD4" w:rsidRPr="00445CC0">
        <w:rPr>
          <w:szCs w:val="24"/>
        </w:rPr>
        <w:t>Aprašo</w:t>
      </w:r>
      <w:r w:rsidR="00805EFC" w:rsidRPr="00445CC0">
        <w:rPr>
          <w:szCs w:val="24"/>
        </w:rPr>
        <w:t xml:space="preserve"> 1</w:t>
      </w:r>
      <w:r w:rsidR="00421FD4" w:rsidRPr="00445CC0">
        <w:rPr>
          <w:szCs w:val="24"/>
        </w:rPr>
        <w:t>7</w:t>
      </w:r>
      <w:r w:rsidR="00805EFC" w:rsidRPr="00445CC0">
        <w:rPr>
          <w:szCs w:val="24"/>
        </w:rPr>
        <w:t xml:space="preserve"> punkte nurodytų draudimų, privalo </w:t>
      </w:r>
      <w:r w:rsidR="00FC43F1" w:rsidRPr="00445CC0">
        <w:rPr>
          <w:szCs w:val="24"/>
        </w:rPr>
        <w:t xml:space="preserve">nedelsdamas </w:t>
      </w:r>
      <w:r w:rsidR="00805EFC" w:rsidRPr="00445CC0">
        <w:rPr>
          <w:szCs w:val="24"/>
        </w:rPr>
        <w:t xml:space="preserve">nutraukti susipažinimo </w:t>
      </w:r>
      <w:r w:rsidR="00805EFC" w:rsidRPr="00445CC0">
        <w:rPr>
          <w:szCs w:val="24"/>
        </w:rPr>
        <w:lastRenderedPageBreak/>
        <w:t>procesą, paimti nuteistojo arba suimtojo asmens bylą ir apie pažeidimą nedelsiant informuoti probacijos tarnybos regiono skyriaus arba laisvės atėmimo vietos įstaigos vadovą.</w:t>
      </w:r>
      <w:r w:rsidR="004A02B1" w:rsidRPr="00445CC0">
        <w:rPr>
          <w:szCs w:val="24"/>
        </w:rPr>
        <w:t xml:space="preserve"> Suimtiesiems ir nuteistiesiems, pažeidusiems Aprašo 17 punkte nurodytus draudimus, taikoma drausminė atsakomybė</w:t>
      </w:r>
    </w:p>
    <w:p w14:paraId="08FE38C6" w14:textId="7B37F36F" w:rsidR="00805EFC" w:rsidRPr="00445CC0" w:rsidRDefault="00805EFC" w:rsidP="00805EFC">
      <w:pPr>
        <w:widowControl w:val="0"/>
        <w:shd w:val="clear" w:color="auto" w:fill="FFFFFF"/>
        <w:ind w:firstLine="709"/>
        <w:jc w:val="both"/>
        <w:rPr>
          <w:szCs w:val="24"/>
        </w:rPr>
      </w:pPr>
      <w:r w:rsidRPr="00445CC0">
        <w:rPr>
          <w:szCs w:val="24"/>
        </w:rPr>
        <w:t xml:space="preserve">Probacijos tarnybos regiono skyriaus arba laisvės atėmimo vietos vadovas ar jo įgaliotas asmuo sprendžia, ar susipažinimo su nuteistojo arba suimtojo asmens bylos procesas gali būti tęsiamas toliau. </w:t>
      </w:r>
    </w:p>
    <w:p w14:paraId="1BD4AB1F" w14:textId="77777777" w:rsidR="00805EFC" w:rsidRPr="00445CC0" w:rsidRDefault="00805EFC" w:rsidP="00805EFC">
      <w:pPr>
        <w:widowControl w:val="0"/>
        <w:shd w:val="clear" w:color="auto" w:fill="FFFFFF"/>
        <w:ind w:firstLine="709"/>
        <w:jc w:val="both"/>
        <w:rPr>
          <w:szCs w:val="24"/>
        </w:rPr>
      </w:pPr>
      <w:r w:rsidRPr="00445CC0">
        <w:rPr>
          <w:szCs w:val="24"/>
        </w:rPr>
        <w:t>Apie susipažinimo proceso nutraukimą asmuo turi būti informuojamas žodžiu ir apie tai pažymima Susipažinimo su nuteistųjų arba suimtųjų asmens bylomis apskaitos žurnalo pastabų skiltyje.</w:t>
      </w:r>
    </w:p>
    <w:p w14:paraId="7D08835E" w14:textId="6ED8856B" w:rsidR="001D79B3" w:rsidRPr="00445CC0" w:rsidRDefault="00826CF3" w:rsidP="00826CF3">
      <w:pPr>
        <w:widowControl w:val="0"/>
        <w:shd w:val="clear" w:color="auto" w:fill="FFFFFF"/>
        <w:ind w:firstLine="709"/>
        <w:jc w:val="both"/>
        <w:rPr>
          <w:szCs w:val="24"/>
          <w:lang w:eastAsia="zh-CN"/>
        </w:rPr>
      </w:pPr>
      <w:r w:rsidRPr="00445CC0">
        <w:rPr>
          <w:szCs w:val="24"/>
          <w:lang w:eastAsia="zh-CN"/>
        </w:rPr>
        <w:t>1</w:t>
      </w:r>
      <w:r w:rsidR="00421FD4" w:rsidRPr="00445CC0">
        <w:rPr>
          <w:szCs w:val="24"/>
          <w:lang w:eastAsia="zh-CN"/>
        </w:rPr>
        <w:t>9</w:t>
      </w:r>
      <w:r w:rsidRPr="00445CC0">
        <w:rPr>
          <w:szCs w:val="24"/>
          <w:lang w:eastAsia="zh-CN"/>
        </w:rPr>
        <w:t xml:space="preserve">. </w:t>
      </w:r>
      <w:r w:rsidR="001D79B3" w:rsidRPr="00445CC0">
        <w:rPr>
          <w:szCs w:val="24"/>
          <w:lang w:eastAsia="zh-CN"/>
        </w:rPr>
        <w:t xml:space="preserve"> </w:t>
      </w:r>
      <w:r w:rsidR="00C53F21" w:rsidRPr="00445CC0">
        <w:rPr>
          <w:szCs w:val="24"/>
        </w:rPr>
        <w:t xml:space="preserve">Asmuo, baigęs susipažinimą su nuteistojo arba suimtojo asmens byla ar jos dalimi, </w:t>
      </w:r>
      <w:r w:rsidR="001D79B3" w:rsidRPr="00445CC0">
        <w:rPr>
          <w:szCs w:val="24"/>
          <w:lang w:eastAsia="zh-CN"/>
        </w:rPr>
        <w:t xml:space="preserve">grąžina ją </w:t>
      </w:r>
      <w:r w:rsidRPr="00445CC0">
        <w:rPr>
          <w:szCs w:val="24"/>
          <w:lang w:eastAsia="zh-CN"/>
        </w:rPr>
        <w:t xml:space="preserve">įgaliotam darbuotojui, </w:t>
      </w:r>
      <w:r w:rsidR="00C53F21" w:rsidRPr="00445CC0">
        <w:rPr>
          <w:szCs w:val="24"/>
        </w:rPr>
        <w:t>stebėjusiam susipažinimo procesą,</w:t>
      </w:r>
      <w:r w:rsidR="00C53F21" w:rsidRPr="00445CC0">
        <w:rPr>
          <w:szCs w:val="24"/>
          <w:lang w:eastAsia="zh-CN"/>
        </w:rPr>
        <w:t xml:space="preserve"> </w:t>
      </w:r>
      <w:r w:rsidR="001D79B3" w:rsidRPr="00445CC0">
        <w:rPr>
          <w:szCs w:val="24"/>
          <w:lang w:eastAsia="zh-CN"/>
        </w:rPr>
        <w:t xml:space="preserve">kuris patikrina grąžintą bylą ir apie jos grąžinimą pažymi </w:t>
      </w:r>
      <w:r w:rsidR="00DB7F46" w:rsidRPr="00445CC0">
        <w:rPr>
          <w:szCs w:val="24"/>
        </w:rPr>
        <w:t>Susipažinimo su nuteistųjų arba suimtųjų asmens bylomis apskaitos žurnale</w:t>
      </w:r>
      <w:r w:rsidR="001D79B3" w:rsidRPr="00445CC0">
        <w:rPr>
          <w:szCs w:val="24"/>
          <w:lang w:eastAsia="zh-CN"/>
        </w:rPr>
        <w:t xml:space="preserve">. </w:t>
      </w:r>
    </w:p>
    <w:p w14:paraId="0EE2B7DF" w14:textId="227FCEA2" w:rsidR="00C47F57" w:rsidRPr="00445CC0" w:rsidRDefault="00421FD4" w:rsidP="00C47F57">
      <w:pPr>
        <w:ind w:firstLine="709"/>
        <w:jc w:val="both"/>
        <w:rPr>
          <w:szCs w:val="24"/>
        </w:rPr>
      </w:pPr>
      <w:r w:rsidRPr="00445CC0">
        <w:rPr>
          <w:szCs w:val="24"/>
        </w:rPr>
        <w:t>20</w:t>
      </w:r>
      <w:r w:rsidR="00B057D6" w:rsidRPr="00445CC0">
        <w:rPr>
          <w:szCs w:val="24"/>
        </w:rPr>
        <w:t xml:space="preserve">. </w:t>
      </w:r>
      <w:r w:rsidR="006B6E67">
        <w:rPr>
          <w:szCs w:val="24"/>
        </w:rPr>
        <w:t xml:space="preserve">Aprašo </w:t>
      </w:r>
      <w:r w:rsidR="00746428" w:rsidRPr="00445CC0">
        <w:rPr>
          <w:szCs w:val="24"/>
        </w:rPr>
        <w:t xml:space="preserve">2.5 </w:t>
      </w:r>
      <w:r w:rsidR="00864918" w:rsidRPr="00445CC0">
        <w:rPr>
          <w:szCs w:val="24"/>
        </w:rPr>
        <w:t xml:space="preserve">papunktyje </w:t>
      </w:r>
      <w:r w:rsidR="00746428" w:rsidRPr="00445CC0">
        <w:rPr>
          <w:szCs w:val="24"/>
        </w:rPr>
        <w:t xml:space="preserve"> nurodyti asmenys, kurie susipažinimo metu </w:t>
      </w:r>
      <w:r w:rsidR="00805EFC" w:rsidRPr="00445CC0">
        <w:rPr>
          <w:szCs w:val="24"/>
        </w:rPr>
        <w:t xml:space="preserve">yra </w:t>
      </w:r>
      <w:r w:rsidR="00746428" w:rsidRPr="00445CC0">
        <w:rPr>
          <w:szCs w:val="24"/>
        </w:rPr>
        <w:t>laikomi laisvės atėmim</w:t>
      </w:r>
      <w:r w:rsidR="00C357F9" w:rsidRPr="00445CC0">
        <w:rPr>
          <w:szCs w:val="24"/>
        </w:rPr>
        <w:t>o vietos įstaigos</w:t>
      </w:r>
      <w:r w:rsidR="00746428" w:rsidRPr="00445CC0">
        <w:rPr>
          <w:szCs w:val="24"/>
        </w:rPr>
        <w:t xml:space="preserve">e, </w:t>
      </w:r>
      <w:r w:rsidR="00C357F9" w:rsidRPr="00445CC0">
        <w:rPr>
          <w:szCs w:val="24"/>
        </w:rPr>
        <w:t>su asmens bylomis</w:t>
      </w:r>
      <w:r w:rsidR="00746428" w:rsidRPr="00445CC0">
        <w:rPr>
          <w:szCs w:val="24"/>
        </w:rPr>
        <w:t xml:space="preserve"> gal</w:t>
      </w:r>
      <w:r w:rsidR="00C47F57" w:rsidRPr="00445CC0">
        <w:rPr>
          <w:szCs w:val="24"/>
        </w:rPr>
        <w:t>i susipažinti kartą per savaitę</w:t>
      </w:r>
      <w:r w:rsidR="00805EFC" w:rsidRPr="00445CC0">
        <w:rPr>
          <w:szCs w:val="24"/>
        </w:rPr>
        <w:t>, darbo dieną, įstaigos administracijos darbo metu</w:t>
      </w:r>
      <w:r w:rsidR="00AD0D02" w:rsidRPr="00445CC0">
        <w:rPr>
          <w:szCs w:val="24"/>
        </w:rPr>
        <w:t>, kiekvieno asmens supažindinimui skiriant iki 3 valandų nepertraukiamai</w:t>
      </w:r>
      <w:r w:rsidR="00805EFC" w:rsidRPr="00445CC0">
        <w:rPr>
          <w:szCs w:val="24"/>
        </w:rPr>
        <w:t xml:space="preserve">. </w:t>
      </w:r>
    </w:p>
    <w:p w14:paraId="70E95498" w14:textId="212A7989" w:rsidR="00C357F9" w:rsidRPr="00445CC0" w:rsidRDefault="00AD0D02" w:rsidP="00746428">
      <w:pPr>
        <w:widowControl w:val="0"/>
        <w:shd w:val="clear" w:color="auto" w:fill="FFFFFF"/>
        <w:ind w:firstLine="709"/>
        <w:jc w:val="both"/>
        <w:rPr>
          <w:szCs w:val="24"/>
        </w:rPr>
      </w:pPr>
      <w:r w:rsidRPr="00445CC0">
        <w:rPr>
          <w:szCs w:val="24"/>
        </w:rPr>
        <w:t xml:space="preserve">Susipažinimą stebintis įgaliotas </w:t>
      </w:r>
      <w:r w:rsidR="00746428" w:rsidRPr="00445CC0">
        <w:rPr>
          <w:szCs w:val="24"/>
        </w:rPr>
        <w:t>įstaigos darbuotojas</w:t>
      </w:r>
      <w:r w:rsidR="00C357F9" w:rsidRPr="00445CC0">
        <w:rPr>
          <w:szCs w:val="24"/>
        </w:rPr>
        <w:t xml:space="preserve">, </w:t>
      </w:r>
      <w:r w:rsidRPr="00445CC0">
        <w:rPr>
          <w:szCs w:val="24"/>
        </w:rPr>
        <w:t>S</w:t>
      </w:r>
      <w:r w:rsidR="00746428" w:rsidRPr="00445CC0">
        <w:rPr>
          <w:szCs w:val="24"/>
        </w:rPr>
        <w:t xml:space="preserve">usipažinimo su nuteistųjų arba suimtųjų asmens bylomis apskaitos žurnalo pastabų skiltyje pažymi, ar nuteistasis arba suimtasis </w:t>
      </w:r>
      <w:r w:rsidR="00C357F9" w:rsidRPr="00445CC0">
        <w:rPr>
          <w:szCs w:val="24"/>
        </w:rPr>
        <w:t>susipažino su visa asmens byla, ar su dalimi, ar susipažinimas baigtas, ar bus tęsiamas. Jei nesuspėta susipažinti su visa</w:t>
      </w:r>
      <w:r w:rsidR="007C4420" w:rsidRPr="00445CC0">
        <w:rPr>
          <w:szCs w:val="24"/>
        </w:rPr>
        <w:t xml:space="preserve"> pageidauta </w:t>
      </w:r>
      <w:r w:rsidR="00C357F9" w:rsidRPr="00445CC0">
        <w:rPr>
          <w:szCs w:val="24"/>
        </w:rPr>
        <w:t>asmens byla</w:t>
      </w:r>
      <w:r w:rsidR="007C4420" w:rsidRPr="00445CC0">
        <w:rPr>
          <w:szCs w:val="24"/>
        </w:rPr>
        <w:t xml:space="preserve"> ar jos dalimi</w:t>
      </w:r>
      <w:r w:rsidR="00C357F9" w:rsidRPr="00445CC0">
        <w:rPr>
          <w:szCs w:val="24"/>
        </w:rPr>
        <w:t xml:space="preserve">, Susipažinimo su nuteistųjų arba suimtųjų asmens bylomis apskaitos žurnale nurodoma, su kokia asmens bylos dalimi (nurodant dalimis, tomais ir puslapių numeriais) susipažinta. Jei suimtasis arba nuteistasis nebaigė susipažinimo su asmens byla </w:t>
      </w:r>
      <w:r w:rsidR="007C4420" w:rsidRPr="00445CC0">
        <w:rPr>
          <w:szCs w:val="24"/>
        </w:rPr>
        <w:t xml:space="preserve">ar jo pageidauta asmens bylos dalimi </w:t>
      </w:r>
      <w:r w:rsidR="00C357F9" w:rsidRPr="00445CC0">
        <w:rPr>
          <w:szCs w:val="24"/>
        </w:rPr>
        <w:t xml:space="preserve">per </w:t>
      </w:r>
      <w:r w:rsidR="00B712FE" w:rsidRPr="00445CC0">
        <w:rPr>
          <w:szCs w:val="24"/>
        </w:rPr>
        <w:t>3</w:t>
      </w:r>
      <w:r w:rsidR="00927970" w:rsidRPr="00445CC0">
        <w:rPr>
          <w:szCs w:val="24"/>
        </w:rPr>
        <w:t xml:space="preserve"> valandas, atskiro P</w:t>
      </w:r>
      <w:r w:rsidR="00C357F9" w:rsidRPr="00445CC0">
        <w:rPr>
          <w:szCs w:val="24"/>
        </w:rPr>
        <w:t xml:space="preserve">rašymo jam rašyti nereikia, apie kitą </w:t>
      </w:r>
      <w:r w:rsidR="00421FD4" w:rsidRPr="00445CC0">
        <w:rPr>
          <w:szCs w:val="24"/>
        </w:rPr>
        <w:t xml:space="preserve">tęsiamo </w:t>
      </w:r>
      <w:r w:rsidR="00C357F9" w:rsidRPr="00445CC0">
        <w:rPr>
          <w:szCs w:val="24"/>
        </w:rPr>
        <w:t xml:space="preserve">susipažinimo datą ir laiką nurodoma ant </w:t>
      </w:r>
      <w:r w:rsidR="004F37FF" w:rsidRPr="00445CC0">
        <w:rPr>
          <w:szCs w:val="24"/>
        </w:rPr>
        <w:t>jo Prašymo</w:t>
      </w:r>
      <w:r w:rsidR="00C357F9" w:rsidRPr="00445CC0">
        <w:rPr>
          <w:szCs w:val="24"/>
        </w:rPr>
        <w:t xml:space="preserve">. </w:t>
      </w:r>
      <w:r w:rsidR="005D5826" w:rsidRPr="00445CC0">
        <w:rPr>
          <w:szCs w:val="24"/>
        </w:rPr>
        <w:t>Nuteistajam ar suimtajam atsisakius tolesnio susipažinimo, apie tai pažymima Susipažinimo su nuteistųjų arba suimtųjų asmens bylomis apskaitos žurnalo pastabų skiltyje.</w:t>
      </w:r>
    </w:p>
    <w:p w14:paraId="2CC9A670" w14:textId="0930D5BB" w:rsidR="00746428" w:rsidRPr="00445CC0" w:rsidRDefault="00C357F9" w:rsidP="00A12A49">
      <w:pPr>
        <w:widowControl w:val="0"/>
        <w:shd w:val="clear" w:color="auto" w:fill="FFFFFF"/>
        <w:ind w:firstLine="709"/>
        <w:jc w:val="both"/>
        <w:rPr>
          <w:szCs w:val="24"/>
        </w:rPr>
      </w:pPr>
      <w:r w:rsidRPr="00445CC0">
        <w:rPr>
          <w:szCs w:val="24"/>
        </w:rPr>
        <w:t xml:space="preserve">Susipažinimo su asmens byla </w:t>
      </w:r>
      <w:r w:rsidR="007C4420" w:rsidRPr="00445CC0">
        <w:rPr>
          <w:szCs w:val="24"/>
        </w:rPr>
        <w:t xml:space="preserve">proceso </w:t>
      </w:r>
      <w:r w:rsidRPr="00445CC0">
        <w:rPr>
          <w:szCs w:val="24"/>
        </w:rPr>
        <w:t xml:space="preserve">užbaigimą asmuo patvirtina parašu Susipažinimo su nuteistųjų arba suimtųjų asmens bylomis apskaitos žurnale.  </w:t>
      </w:r>
    </w:p>
    <w:p w14:paraId="3F4DA438" w14:textId="19ED42DA" w:rsidR="00A12A49" w:rsidRPr="00445CC0" w:rsidRDefault="007C4357" w:rsidP="00A12A49">
      <w:pPr>
        <w:pStyle w:val="CommentText"/>
        <w:ind w:firstLine="709"/>
        <w:jc w:val="both"/>
        <w:rPr>
          <w:sz w:val="24"/>
          <w:szCs w:val="24"/>
        </w:rPr>
      </w:pPr>
      <w:r w:rsidRPr="00445CC0">
        <w:rPr>
          <w:sz w:val="24"/>
          <w:szCs w:val="24"/>
        </w:rPr>
        <w:t xml:space="preserve">21. </w:t>
      </w:r>
      <w:r w:rsidR="006B6E67">
        <w:rPr>
          <w:sz w:val="24"/>
          <w:szCs w:val="24"/>
        </w:rPr>
        <w:t>Aprašo</w:t>
      </w:r>
      <w:r w:rsidR="004F37FF" w:rsidRPr="00445CC0">
        <w:rPr>
          <w:sz w:val="24"/>
          <w:szCs w:val="24"/>
        </w:rPr>
        <w:t xml:space="preserve"> 2.5 papunktyje nurodytas a</w:t>
      </w:r>
      <w:r w:rsidR="00A12A49" w:rsidRPr="00445CC0">
        <w:rPr>
          <w:sz w:val="24"/>
          <w:szCs w:val="24"/>
        </w:rPr>
        <w:t>smuo</w:t>
      </w:r>
      <w:r w:rsidR="003149B1" w:rsidRPr="00445CC0">
        <w:rPr>
          <w:sz w:val="24"/>
          <w:szCs w:val="24"/>
        </w:rPr>
        <w:t>,</w:t>
      </w:r>
      <w:r w:rsidR="00A12A49" w:rsidRPr="00445CC0">
        <w:rPr>
          <w:sz w:val="24"/>
          <w:szCs w:val="24"/>
        </w:rPr>
        <w:t xml:space="preserve"> susipažinęs su visa</w:t>
      </w:r>
      <w:r w:rsidR="004F37FF" w:rsidRPr="00445CC0">
        <w:rPr>
          <w:sz w:val="24"/>
          <w:szCs w:val="24"/>
        </w:rPr>
        <w:t xml:space="preserve"> savo</w:t>
      </w:r>
      <w:r w:rsidR="00A12A49" w:rsidRPr="00445CC0">
        <w:rPr>
          <w:sz w:val="24"/>
          <w:szCs w:val="24"/>
        </w:rPr>
        <w:t xml:space="preserve"> asmens byla, e</w:t>
      </w:r>
      <w:r w:rsidR="00927970" w:rsidRPr="00445CC0">
        <w:rPr>
          <w:sz w:val="24"/>
          <w:szCs w:val="24"/>
        </w:rPr>
        <w:t>sant naujam P</w:t>
      </w:r>
      <w:r w:rsidR="00C57944" w:rsidRPr="00445CC0">
        <w:rPr>
          <w:sz w:val="24"/>
          <w:szCs w:val="24"/>
        </w:rPr>
        <w:t>rašymui, supažindin</w:t>
      </w:r>
      <w:r w:rsidR="00A12A49" w:rsidRPr="00445CC0">
        <w:rPr>
          <w:sz w:val="24"/>
          <w:szCs w:val="24"/>
        </w:rPr>
        <w:t xml:space="preserve">amas </w:t>
      </w:r>
      <w:r w:rsidR="00C57944" w:rsidRPr="00445CC0">
        <w:rPr>
          <w:sz w:val="24"/>
          <w:szCs w:val="24"/>
        </w:rPr>
        <w:t xml:space="preserve">tik </w:t>
      </w:r>
      <w:r w:rsidR="00A12A49" w:rsidRPr="00445CC0">
        <w:rPr>
          <w:sz w:val="24"/>
          <w:szCs w:val="24"/>
        </w:rPr>
        <w:t>su tais asmens bylos dokumentais, kurie į jo asmens bylą buvo įsiūti po paskutinio susipažinimo. Naujas susipažinimas su visa asmens byla gal</w:t>
      </w:r>
      <w:r w:rsidR="00C57944" w:rsidRPr="00445CC0">
        <w:rPr>
          <w:sz w:val="24"/>
          <w:szCs w:val="24"/>
        </w:rPr>
        <w:t xml:space="preserve">imas ne anksčiau kaip po </w:t>
      </w:r>
      <w:r w:rsidR="007C4420" w:rsidRPr="00445CC0">
        <w:rPr>
          <w:sz w:val="24"/>
          <w:szCs w:val="24"/>
        </w:rPr>
        <w:t>1</w:t>
      </w:r>
      <w:r w:rsidR="00C57944" w:rsidRPr="00445CC0">
        <w:rPr>
          <w:sz w:val="24"/>
          <w:szCs w:val="24"/>
        </w:rPr>
        <w:t xml:space="preserve"> metų po paskutinio susipažinimo su visa asmens byla.</w:t>
      </w:r>
    </w:p>
    <w:p w14:paraId="165112DF" w14:textId="77777777" w:rsidR="00A12A49" w:rsidRPr="00445CC0" w:rsidRDefault="00A12A49" w:rsidP="001C4EFB">
      <w:pPr>
        <w:widowControl w:val="0"/>
        <w:shd w:val="clear" w:color="auto" w:fill="FFFFFF"/>
        <w:ind w:firstLine="709"/>
        <w:jc w:val="both"/>
        <w:rPr>
          <w:szCs w:val="24"/>
        </w:rPr>
      </w:pPr>
    </w:p>
    <w:p w14:paraId="0D09B1E3" w14:textId="0D9D363A" w:rsidR="00323D74" w:rsidRPr="00445CC0" w:rsidRDefault="00323D74" w:rsidP="00323D74">
      <w:pPr>
        <w:jc w:val="center"/>
        <w:rPr>
          <w:b/>
          <w:szCs w:val="24"/>
        </w:rPr>
      </w:pPr>
      <w:r w:rsidRPr="00445CC0">
        <w:rPr>
          <w:b/>
          <w:bCs/>
          <w:szCs w:val="24"/>
        </w:rPr>
        <w:t>IV</w:t>
      </w:r>
      <w:r w:rsidRPr="00445CC0">
        <w:rPr>
          <w:b/>
          <w:szCs w:val="24"/>
        </w:rPr>
        <w:t xml:space="preserve">  SKYRIUS</w:t>
      </w:r>
    </w:p>
    <w:p w14:paraId="32379953" w14:textId="2A189B47" w:rsidR="00F73D69" w:rsidRPr="00445CC0" w:rsidRDefault="006C6DB2">
      <w:pPr>
        <w:widowControl w:val="0"/>
        <w:shd w:val="clear" w:color="auto" w:fill="FFFFFF"/>
        <w:jc w:val="center"/>
        <w:rPr>
          <w:szCs w:val="24"/>
        </w:rPr>
      </w:pPr>
      <w:r w:rsidRPr="00445CC0">
        <w:rPr>
          <w:b/>
          <w:bCs/>
          <w:szCs w:val="24"/>
        </w:rPr>
        <w:t>ASMENS BYLŲ DOKUMENTŲ KOPIJŲ IR IŠRAŠŲ IŠDAVIMAS</w:t>
      </w:r>
    </w:p>
    <w:p w14:paraId="32379954" w14:textId="77777777" w:rsidR="00F73D69" w:rsidRPr="00445CC0" w:rsidRDefault="00F73D69">
      <w:pPr>
        <w:ind w:firstLine="709"/>
        <w:jc w:val="both"/>
        <w:rPr>
          <w:szCs w:val="24"/>
        </w:rPr>
      </w:pPr>
    </w:p>
    <w:p w14:paraId="5F1D49D2" w14:textId="7191DDD3" w:rsidR="00DB203B" w:rsidRPr="00445CC0" w:rsidRDefault="00A82267">
      <w:pPr>
        <w:widowControl w:val="0"/>
        <w:shd w:val="clear" w:color="auto" w:fill="FFFFFF"/>
        <w:ind w:firstLine="709"/>
        <w:jc w:val="both"/>
        <w:rPr>
          <w:szCs w:val="24"/>
        </w:rPr>
      </w:pPr>
      <w:r w:rsidRPr="00445CC0">
        <w:rPr>
          <w:szCs w:val="24"/>
        </w:rPr>
        <w:t>2</w:t>
      </w:r>
      <w:r w:rsidR="007C4357" w:rsidRPr="00445CC0">
        <w:rPr>
          <w:szCs w:val="24"/>
        </w:rPr>
        <w:t>2</w:t>
      </w:r>
      <w:r w:rsidR="006C6DB2" w:rsidRPr="00445CC0">
        <w:rPr>
          <w:szCs w:val="24"/>
        </w:rPr>
        <w:t>. Asmenys, norintys gauti asmens byl</w:t>
      </w:r>
      <w:r w:rsidR="00DB203B" w:rsidRPr="00445CC0">
        <w:rPr>
          <w:szCs w:val="24"/>
        </w:rPr>
        <w:t>ų dokumentų kopijas ar išrašus</w:t>
      </w:r>
      <w:r w:rsidR="008174DC">
        <w:rPr>
          <w:szCs w:val="24"/>
        </w:rPr>
        <w:t>,</w:t>
      </w:r>
      <w:r w:rsidR="00DB203B" w:rsidRPr="00445CC0">
        <w:rPr>
          <w:szCs w:val="24"/>
        </w:rPr>
        <w:t xml:space="preserve"> arba pageidaujantys asmens bylos dokumentus kopijuoti savo technika (fotografuoti, filmuoti), apie tai nurodo </w:t>
      </w:r>
      <w:r w:rsidR="000D0852" w:rsidRPr="00445CC0">
        <w:rPr>
          <w:bCs/>
          <w:szCs w:val="24"/>
        </w:rPr>
        <w:t xml:space="preserve">Prašyme. </w:t>
      </w:r>
    </w:p>
    <w:p w14:paraId="32379956" w14:textId="7B1C9EB2" w:rsidR="00F73D69" w:rsidRDefault="006B6E67">
      <w:pPr>
        <w:widowControl w:val="0"/>
        <w:shd w:val="clear" w:color="auto" w:fill="FFFFFF"/>
        <w:ind w:firstLine="709"/>
        <w:jc w:val="both"/>
        <w:rPr>
          <w:szCs w:val="24"/>
        </w:rPr>
      </w:pPr>
      <w:r>
        <w:rPr>
          <w:szCs w:val="24"/>
        </w:rPr>
        <w:t>Aprašo</w:t>
      </w:r>
      <w:r w:rsidR="0058267A" w:rsidRPr="00445CC0">
        <w:rPr>
          <w:szCs w:val="24"/>
        </w:rPr>
        <w:t xml:space="preserve"> 2.1 ir 2.3</w:t>
      </w:r>
      <w:r w:rsidR="006C6DB2" w:rsidRPr="00445CC0">
        <w:rPr>
          <w:szCs w:val="24"/>
        </w:rPr>
        <w:t xml:space="preserve"> </w:t>
      </w:r>
      <w:r w:rsidR="00864918" w:rsidRPr="00445CC0">
        <w:rPr>
          <w:szCs w:val="24"/>
        </w:rPr>
        <w:t>papunkčiuose</w:t>
      </w:r>
      <w:r w:rsidR="006C6DB2" w:rsidRPr="00445CC0">
        <w:rPr>
          <w:szCs w:val="24"/>
        </w:rPr>
        <w:t xml:space="preserve"> nurodytoms institucijoms nuteistųjų arba suimtųjų asmens bylų dokumentų kopijos ar išrašai </w:t>
      </w:r>
      <w:r w:rsidR="0058267A" w:rsidRPr="00445CC0">
        <w:rPr>
          <w:szCs w:val="24"/>
        </w:rPr>
        <w:t xml:space="preserve">gali būti </w:t>
      </w:r>
      <w:r w:rsidR="006C6DB2" w:rsidRPr="00445CC0">
        <w:rPr>
          <w:szCs w:val="24"/>
        </w:rPr>
        <w:t>išduodami pagal jų žodinius prašymus</w:t>
      </w:r>
      <w:r w:rsidR="005B4702">
        <w:rPr>
          <w:szCs w:val="24"/>
        </w:rPr>
        <w:t xml:space="preserve"> bei kreipimusis, </w:t>
      </w:r>
      <w:r w:rsidR="00621D7D" w:rsidRPr="00445CC0">
        <w:rPr>
          <w:szCs w:val="24"/>
        </w:rPr>
        <w:t>pateiktus raštu arba elektroni</w:t>
      </w:r>
      <w:r w:rsidR="007C4357" w:rsidRPr="00445CC0">
        <w:rPr>
          <w:szCs w:val="24"/>
        </w:rPr>
        <w:t>nio ryšio priemonėmis</w:t>
      </w:r>
      <w:r w:rsidR="00621D7D" w:rsidRPr="00445CC0">
        <w:rPr>
          <w:szCs w:val="24"/>
        </w:rPr>
        <w:t>.</w:t>
      </w:r>
      <w:r w:rsidR="005B4702">
        <w:rPr>
          <w:szCs w:val="24"/>
        </w:rPr>
        <w:t xml:space="preserve"> </w:t>
      </w:r>
    </w:p>
    <w:p w14:paraId="6B29EEE4" w14:textId="4C4B68F9" w:rsidR="005B4702" w:rsidRDefault="005B4702">
      <w:pPr>
        <w:widowControl w:val="0"/>
        <w:shd w:val="clear" w:color="auto" w:fill="FFFFFF"/>
        <w:ind w:firstLine="709"/>
        <w:jc w:val="both"/>
        <w:rPr>
          <w:szCs w:val="24"/>
        </w:rPr>
      </w:pPr>
      <w:r w:rsidRPr="00445CC0">
        <w:t>Aprašo 2.2 papunktyje nurodyti ikiteisminio tyrimo įstaigų darbuotojai ir 2.4 papunktyje nurodyti advokatai (advokatų padėjėjai) turi teisę Prašymus pateikti/užpildyti atvykdami į probacijos tarnybą arba laisvės atėmimo vietos įstaigą, atsiųsdami paštu, elektroniniu paštu</w:t>
      </w:r>
      <w:r w:rsidR="0033504A">
        <w:t>. Prašymo pateikimui</w:t>
      </w:r>
      <w:r>
        <w:t xml:space="preserve"> taikomi šio Aprašo 8 p</w:t>
      </w:r>
      <w:r w:rsidR="0033504A">
        <w:t>unkte išdėstyti</w:t>
      </w:r>
      <w:r>
        <w:t xml:space="preserve"> reikalavimui. </w:t>
      </w:r>
    </w:p>
    <w:p w14:paraId="3374C3C5" w14:textId="25C2A52A" w:rsidR="0058267A" w:rsidRPr="00445CC0" w:rsidRDefault="007C4357">
      <w:pPr>
        <w:widowControl w:val="0"/>
        <w:shd w:val="clear" w:color="auto" w:fill="FFFFFF"/>
        <w:ind w:firstLine="709"/>
        <w:jc w:val="both"/>
        <w:rPr>
          <w:szCs w:val="24"/>
        </w:rPr>
      </w:pPr>
      <w:r w:rsidRPr="00445CC0">
        <w:rPr>
          <w:szCs w:val="24"/>
        </w:rPr>
        <w:t>23</w:t>
      </w:r>
      <w:r w:rsidR="006C6DB2" w:rsidRPr="00445CC0">
        <w:rPr>
          <w:szCs w:val="24"/>
        </w:rPr>
        <w:t xml:space="preserve">. </w:t>
      </w:r>
      <w:r w:rsidR="00DD6D58" w:rsidRPr="00445CC0">
        <w:rPr>
          <w:szCs w:val="24"/>
        </w:rPr>
        <w:t>P</w:t>
      </w:r>
      <w:r w:rsidR="006C6DB2" w:rsidRPr="00445CC0">
        <w:rPr>
          <w:szCs w:val="24"/>
        </w:rPr>
        <w:t xml:space="preserve">rašymuose turi būti nurodyta asmens, kuris pateikia prašymą, duomenys (vardas ir pavardė, asmens kodas, gyvenamoji </w:t>
      </w:r>
      <w:r w:rsidR="0058267A" w:rsidRPr="00445CC0">
        <w:rPr>
          <w:szCs w:val="24"/>
        </w:rPr>
        <w:t xml:space="preserve">arba darbo </w:t>
      </w:r>
      <w:r w:rsidR="006C6DB2" w:rsidRPr="00445CC0">
        <w:rPr>
          <w:szCs w:val="24"/>
        </w:rPr>
        <w:t>vieta</w:t>
      </w:r>
      <w:r w:rsidR="00C75688" w:rsidRPr="00445CC0">
        <w:rPr>
          <w:szCs w:val="24"/>
        </w:rPr>
        <w:t>, kontaktiniai duomenys</w:t>
      </w:r>
      <w:r w:rsidR="006C6DB2" w:rsidRPr="00445CC0">
        <w:rPr>
          <w:szCs w:val="24"/>
        </w:rPr>
        <w:t xml:space="preserve">), kurio nuteistojo arba suimtojo asmens bylos ir kokių dokumentų kopijas ar išrašus pageidaujama gauti, dokumentų kopijų ar išrašų atsiėmimo būdas. </w:t>
      </w:r>
    </w:p>
    <w:p w14:paraId="2301A27F" w14:textId="14B9DE89" w:rsidR="00A82267" w:rsidRPr="00445CC0" w:rsidRDefault="00A82267">
      <w:pPr>
        <w:widowControl w:val="0"/>
        <w:shd w:val="clear" w:color="auto" w:fill="FFFFFF"/>
        <w:ind w:firstLine="709"/>
        <w:jc w:val="both"/>
        <w:rPr>
          <w:szCs w:val="24"/>
        </w:rPr>
      </w:pPr>
      <w:r w:rsidRPr="00445CC0">
        <w:rPr>
          <w:szCs w:val="24"/>
        </w:rPr>
        <w:t xml:space="preserve">Jei pareiškėjas negali konkrečiai įvardinti, kokių dokumentų kopijų ar išrašų jis pageidauja, </w:t>
      </w:r>
      <w:r w:rsidRPr="00445CC0">
        <w:rPr>
          <w:szCs w:val="24"/>
        </w:rPr>
        <w:lastRenderedPageBreak/>
        <w:t xml:space="preserve">Prašyme gali nurodyti kokio laikotarpio asmens byloje esančių dokumentų kopijų ar išrašų jis </w:t>
      </w:r>
      <w:r w:rsidR="00EA6937" w:rsidRPr="00445CC0">
        <w:rPr>
          <w:szCs w:val="24"/>
        </w:rPr>
        <w:t>norėtų</w:t>
      </w:r>
      <w:r w:rsidRPr="00445CC0">
        <w:rPr>
          <w:szCs w:val="24"/>
        </w:rPr>
        <w:t xml:space="preserve">, taip pat gali nurodyti </w:t>
      </w:r>
      <w:r w:rsidR="00EA6937" w:rsidRPr="00445CC0">
        <w:rPr>
          <w:szCs w:val="24"/>
        </w:rPr>
        <w:t>su kokiu procesiniu sprendimu susijusių dokumentų (</w:t>
      </w:r>
      <w:r w:rsidR="007C4357" w:rsidRPr="00445CC0">
        <w:rPr>
          <w:szCs w:val="24"/>
        </w:rPr>
        <w:t xml:space="preserve">pvz.: </w:t>
      </w:r>
      <w:r w:rsidR="00EA6937" w:rsidRPr="00445CC0">
        <w:rPr>
          <w:szCs w:val="24"/>
        </w:rPr>
        <w:t>paskirta nuobauda, lygtinio paleidimo klausimo sprendimas, perkėlimas į kitą įstaigą ar į kitą grupę</w:t>
      </w:r>
      <w:r w:rsidR="00E31057">
        <w:rPr>
          <w:szCs w:val="24"/>
        </w:rPr>
        <w:t xml:space="preserve"> ir t.t.</w:t>
      </w:r>
      <w:r w:rsidR="00EA6937" w:rsidRPr="00445CC0">
        <w:rPr>
          <w:szCs w:val="24"/>
        </w:rPr>
        <w:t xml:space="preserve">) kopijų ar išrašų pageidaujama. </w:t>
      </w:r>
    </w:p>
    <w:p w14:paraId="32379958" w14:textId="53FE2BFE" w:rsidR="00F73D69" w:rsidRPr="00445CC0" w:rsidRDefault="00AB6607">
      <w:pPr>
        <w:widowControl w:val="0"/>
        <w:shd w:val="clear" w:color="auto" w:fill="FFFFFF"/>
        <w:ind w:firstLine="709"/>
        <w:jc w:val="both"/>
        <w:rPr>
          <w:szCs w:val="24"/>
        </w:rPr>
      </w:pPr>
      <w:r w:rsidRPr="00445CC0">
        <w:rPr>
          <w:szCs w:val="24"/>
        </w:rPr>
        <w:t>2</w:t>
      </w:r>
      <w:r w:rsidR="007C4357" w:rsidRPr="00445CC0">
        <w:rPr>
          <w:szCs w:val="24"/>
        </w:rPr>
        <w:t>4</w:t>
      </w:r>
      <w:r w:rsidR="006C6DB2" w:rsidRPr="00445CC0">
        <w:rPr>
          <w:szCs w:val="24"/>
        </w:rPr>
        <w:t xml:space="preserve">. </w:t>
      </w:r>
      <w:r w:rsidR="007C4357" w:rsidRPr="00445CC0">
        <w:rPr>
          <w:szCs w:val="24"/>
        </w:rPr>
        <w:t>A</w:t>
      </w:r>
      <w:r w:rsidR="006C6DB2" w:rsidRPr="00445CC0">
        <w:rPr>
          <w:szCs w:val="24"/>
        </w:rPr>
        <w:t xml:space="preserve">smens bylų dokumentų kopijos ar išrašai rengiami </w:t>
      </w:r>
      <w:r w:rsidR="00EA6937" w:rsidRPr="00445CC0">
        <w:rPr>
          <w:szCs w:val="24"/>
        </w:rPr>
        <w:t xml:space="preserve">įgalioto darbuotojo </w:t>
      </w:r>
      <w:r w:rsidR="00BD5BB5" w:rsidRPr="00445CC0">
        <w:rPr>
          <w:szCs w:val="24"/>
        </w:rPr>
        <w:t>leidimu</w:t>
      </w:r>
      <w:r w:rsidR="00EA6937" w:rsidRPr="00445CC0">
        <w:rPr>
          <w:szCs w:val="24"/>
        </w:rPr>
        <w:t xml:space="preserve">, kuris </w:t>
      </w:r>
      <w:r w:rsidR="006C6DB2" w:rsidRPr="00445CC0">
        <w:rPr>
          <w:szCs w:val="24"/>
        </w:rPr>
        <w:t>įformina</w:t>
      </w:r>
      <w:r w:rsidR="00EA6937" w:rsidRPr="00445CC0">
        <w:rPr>
          <w:szCs w:val="24"/>
        </w:rPr>
        <w:t>mas</w:t>
      </w:r>
      <w:r w:rsidR="006C6DB2" w:rsidRPr="00445CC0">
        <w:rPr>
          <w:szCs w:val="24"/>
        </w:rPr>
        <w:t xml:space="preserve"> rezoliucija ant </w:t>
      </w:r>
      <w:r w:rsidR="00DD6D58" w:rsidRPr="00445CC0">
        <w:rPr>
          <w:szCs w:val="24"/>
        </w:rPr>
        <w:t>Prašymo</w:t>
      </w:r>
      <w:r w:rsidR="00404205" w:rsidRPr="00445CC0">
        <w:rPr>
          <w:szCs w:val="24"/>
        </w:rPr>
        <w:t>.</w:t>
      </w:r>
    </w:p>
    <w:p w14:paraId="32379959" w14:textId="399AF327" w:rsidR="00F73D69" w:rsidRPr="00445CC0" w:rsidRDefault="00705019">
      <w:pPr>
        <w:widowControl w:val="0"/>
        <w:shd w:val="clear" w:color="auto" w:fill="FFFFFF"/>
        <w:ind w:firstLine="709"/>
        <w:jc w:val="both"/>
        <w:rPr>
          <w:szCs w:val="24"/>
        </w:rPr>
      </w:pPr>
      <w:r w:rsidRPr="00445CC0">
        <w:rPr>
          <w:szCs w:val="24"/>
        </w:rPr>
        <w:t>2</w:t>
      </w:r>
      <w:r w:rsidR="007C4357" w:rsidRPr="00445CC0">
        <w:rPr>
          <w:szCs w:val="24"/>
        </w:rPr>
        <w:t>5</w:t>
      </w:r>
      <w:r w:rsidRPr="00445CC0">
        <w:rPr>
          <w:szCs w:val="24"/>
        </w:rPr>
        <w:t xml:space="preserve">. </w:t>
      </w:r>
      <w:r w:rsidR="00EA6937" w:rsidRPr="00445CC0">
        <w:rPr>
          <w:szCs w:val="24"/>
        </w:rPr>
        <w:t xml:space="preserve">Įgaliotam darbuotojui </w:t>
      </w:r>
      <w:r w:rsidR="006C6DB2" w:rsidRPr="00445CC0">
        <w:rPr>
          <w:szCs w:val="24"/>
        </w:rPr>
        <w:t>atsisakius duoti leidimą rengti nuteistųjų arba suimtųjų asmens bylų dokumentų kopijas ar išrašu</w:t>
      </w:r>
      <w:r w:rsidRPr="00445CC0">
        <w:rPr>
          <w:szCs w:val="24"/>
        </w:rPr>
        <w:t xml:space="preserve">s, apie tai ne vėliau kaip per </w:t>
      </w:r>
      <w:r w:rsidR="00EA6937" w:rsidRPr="00445CC0">
        <w:rPr>
          <w:szCs w:val="24"/>
        </w:rPr>
        <w:t>3</w:t>
      </w:r>
      <w:r w:rsidR="00E31057">
        <w:rPr>
          <w:szCs w:val="24"/>
        </w:rPr>
        <w:t xml:space="preserve"> (tris)</w:t>
      </w:r>
      <w:r w:rsidR="006C6DB2" w:rsidRPr="00445CC0">
        <w:rPr>
          <w:szCs w:val="24"/>
        </w:rPr>
        <w:t xml:space="preserve"> darbo dienas motyvuotu raštu informuojama institucija ar asmuo, pateikęs prašymą gauti asmens bylų dokumentų kopijas ar išrašus.</w:t>
      </w:r>
    </w:p>
    <w:p w14:paraId="21FD52AE" w14:textId="17F250A1" w:rsidR="00705019" w:rsidRPr="00445CC0" w:rsidRDefault="006C6DB2">
      <w:pPr>
        <w:widowControl w:val="0"/>
        <w:shd w:val="clear" w:color="auto" w:fill="FFFFFF"/>
        <w:ind w:firstLine="709"/>
        <w:jc w:val="both"/>
        <w:rPr>
          <w:szCs w:val="24"/>
        </w:rPr>
      </w:pPr>
      <w:r w:rsidRPr="00445CC0">
        <w:rPr>
          <w:szCs w:val="24"/>
        </w:rPr>
        <w:t>2</w:t>
      </w:r>
      <w:r w:rsidR="007C4357" w:rsidRPr="00445CC0">
        <w:rPr>
          <w:szCs w:val="24"/>
        </w:rPr>
        <w:t>6</w:t>
      </w:r>
      <w:r w:rsidRPr="00445CC0">
        <w:rPr>
          <w:szCs w:val="24"/>
        </w:rPr>
        <w:t xml:space="preserve">. </w:t>
      </w:r>
      <w:r w:rsidR="00705019" w:rsidRPr="00445CC0">
        <w:rPr>
          <w:szCs w:val="24"/>
        </w:rPr>
        <w:t>Probacijos tarnybo</w:t>
      </w:r>
      <w:r w:rsidR="008174DC">
        <w:rPr>
          <w:szCs w:val="24"/>
        </w:rPr>
        <w:t>j</w:t>
      </w:r>
      <w:r w:rsidR="00705019" w:rsidRPr="00445CC0">
        <w:rPr>
          <w:szCs w:val="24"/>
        </w:rPr>
        <w:t>e n</w:t>
      </w:r>
      <w:r w:rsidRPr="00445CC0">
        <w:rPr>
          <w:szCs w:val="24"/>
        </w:rPr>
        <w:t xml:space="preserve">uteistojo asmens bylų dokumentų kopijas ar išrašus daro </w:t>
      </w:r>
      <w:r w:rsidR="00D10FBA" w:rsidRPr="00445CC0">
        <w:rPr>
          <w:szCs w:val="24"/>
        </w:rPr>
        <w:t xml:space="preserve">probacijos </w:t>
      </w:r>
      <w:r w:rsidR="00705019" w:rsidRPr="00445CC0">
        <w:rPr>
          <w:szCs w:val="24"/>
        </w:rPr>
        <w:t>tarnybos</w:t>
      </w:r>
      <w:r w:rsidRPr="00445CC0">
        <w:rPr>
          <w:szCs w:val="24"/>
        </w:rPr>
        <w:t xml:space="preserve"> </w:t>
      </w:r>
      <w:r w:rsidR="00705019" w:rsidRPr="00445CC0">
        <w:rPr>
          <w:szCs w:val="24"/>
        </w:rPr>
        <w:t>darbuotojas</w:t>
      </w:r>
      <w:r w:rsidRPr="00445CC0">
        <w:rPr>
          <w:szCs w:val="24"/>
        </w:rPr>
        <w:t xml:space="preserve">, tiesiogiai vykdantis </w:t>
      </w:r>
      <w:r w:rsidR="002565EA" w:rsidRPr="00445CC0">
        <w:rPr>
          <w:szCs w:val="24"/>
        </w:rPr>
        <w:t xml:space="preserve">(vykdęs) </w:t>
      </w:r>
      <w:r w:rsidRPr="00445CC0">
        <w:rPr>
          <w:szCs w:val="24"/>
        </w:rPr>
        <w:t>nuteistojo, kurio asmens bylos dokumentų kopijas ar išrašus prašoma padaryti, priežiūrą</w:t>
      </w:r>
      <w:r w:rsidR="008174DC">
        <w:rPr>
          <w:szCs w:val="24"/>
        </w:rPr>
        <w:t>,</w:t>
      </w:r>
      <w:r w:rsidRPr="00445CC0">
        <w:rPr>
          <w:szCs w:val="24"/>
        </w:rPr>
        <w:t xml:space="preserve"> arba </w:t>
      </w:r>
      <w:r w:rsidR="00705019" w:rsidRPr="00445CC0">
        <w:rPr>
          <w:szCs w:val="24"/>
        </w:rPr>
        <w:t xml:space="preserve">kitas probacijos tarnybos darbuotojas, savo tiesioginio vadovo nurodymu.  </w:t>
      </w:r>
    </w:p>
    <w:p w14:paraId="1344C088" w14:textId="7B4E8011" w:rsidR="00EA6937" w:rsidRPr="00445CC0" w:rsidRDefault="006C6DB2" w:rsidP="00EA6937">
      <w:pPr>
        <w:widowControl w:val="0"/>
        <w:shd w:val="clear" w:color="auto" w:fill="FFFFFF"/>
        <w:ind w:firstLine="709"/>
        <w:jc w:val="both"/>
        <w:rPr>
          <w:szCs w:val="24"/>
        </w:rPr>
      </w:pPr>
      <w:r w:rsidRPr="00445CC0">
        <w:rPr>
          <w:szCs w:val="24"/>
        </w:rPr>
        <w:t xml:space="preserve">Laisvės atėmimo </w:t>
      </w:r>
      <w:r w:rsidR="00705019" w:rsidRPr="00445CC0">
        <w:rPr>
          <w:szCs w:val="24"/>
        </w:rPr>
        <w:t xml:space="preserve">vietų įstaigose </w:t>
      </w:r>
      <w:r w:rsidRPr="00445CC0">
        <w:rPr>
          <w:szCs w:val="24"/>
        </w:rPr>
        <w:t xml:space="preserve">nuteistųjų arba suimtųjų asmens bylų dokumentų kopijas ar išrašus daro </w:t>
      </w:r>
      <w:r w:rsidR="00705019" w:rsidRPr="00445CC0">
        <w:rPr>
          <w:szCs w:val="24"/>
        </w:rPr>
        <w:t xml:space="preserve">darbuotojas, </w:t>
      </w:r>
      <w:r w:rsidRPr="00445CC0">
        <w:rPr>
          <w:szCs w:val="24"/>
        </w:rPr>
        <w:t>atsakingas už nuteistųjų arba suimtųjų asmens bylų tvarkymą</w:t>
      </w:r>
      <w:r w:rsidR="00EA6937" w:rsidRPr="00445CC0">
        <w:rPr>
          <w:szCs w:val="24"/>
        </w:rPr>
        <w:t xml:space="preserve"> arba kitas įstaigos darbuotojas, savo tiesioginio vadovo nurodymu. Jei asmens byla saugoma archyve, asmens bylų dokumentų kopijas ar išrašus daro</w:t>
      </w:r>
      <w:r w:rsidR="002565EA" w:rsidRPr="00445CC0">
        <w:rPr>
          <w:szCs w:val="24"/>
        </w:rPr>
        <w:t xml:space="preserve"> už</w:t>
      </w:r>
      <w:r w:rsidR="00EA6937" w:rsidRPr="00445CC0">
        <w:rPr>
          <w:szCs w:val="24"/>
        </w:rPr>
        <w:t xml:space="preserve"> asmens bylų tvarkymą ir saugojimą atsakingas archyvo darbuotojas. </w:t>
      </w:r>
    </w:p>
    <w:p w14:paraId="3237995B" w14:textId="2578C636" w:rsidR="00F73D69" w:rsidRPr="00445CC0" w:rsidRDefault="006C6DB2">
      <w:pPr>
        <w:widowControl w:val="0"/>
        <w:shd w:val="clear" w:color="auto" w:fill="FFFFFF"/>
        <w:ind w:firstLine="709"/>
        <w:jc w:val="both"/>
        <w:rPr>
          <w:szCs w:val="24"/>
        </w:rPr>
      </w:pPr>
      <w:r w:rsidRPr="00445CC0">
        <w:rPr>
          <w:szCs w:val="24"/>
        </w:rPr>
        <w:t>2</w:t>
      </w:r>
      <w:r w:rsidR="007C4357" w:rsidRPr="00445CC0">
        <w:rPr>
          <w:szCs w:val="24"/>
        </w:rPr>
        <w:t>7</w:t>
      </w:r>
      <w:r w:rsidR="00404205" w:rsidRPr="00445CC0">
        <w:rPr>
          <w:szCs w:val="24"/>
        </w:rPr>
        <w:t>.</w:t>
      </w:r>
      <w:r w:rsidRPr="00445CC0">
        <w:rPr>
          <w:szCs w:val="24"/>
        </w:rPr>
        <w:t xml:space="preserve"> </w:t>
      </w:r>
      <w:r w:rsidR="002C3688" w:rsidRPr="00445CC0">
        <w:rPr>
          <w:szCs w:val="24"/>
        </w:rPr>
        <w:t>Dokumentų k</w:t>
      </w:r>
      <w:r w:rsidRPr="00445CC0">
        <w:rPr>
          <w:szCs w:val="24"/>
        </w:rPr>
        <w:t>opijos ar išrašai parengiami ir išduodami ne vėliau kaip per 1</w:t>
      </w:r>
      <w:r w:rsidR="002C3688" w:rsidRPr="00445CC0">
        <w:rPr>
          <w:szCs w:val="24"/>
        </w:rPr>
        <w:t>0</w:t>
      </w:r>
      <w:r w:rsidR="00E31057">
        <w:rPr>
          <w:szCs w:val="24"/>
        </w:rPr>
        <w:t xml:space="preserve"> (dešimt)</w:t>
      </w:r>
      <w:r w:rsidR="00DD6D58" w:rsidRPr="00445CC0">
        <w:rPr>
          <w:szCs w:val="24"/>
        </w:rPr>
        <w:t xml:space="preserve"> darbo dienų nuo P</w:t>
      </w:r>
      <w:r w:rsidRPr="00445CC0">
        <w:rPr>
          <w:szCs w:val="24"/>
        </w:rPr>
        <w:t>rašymo</w:t>
      </w:r>
      <w:r w:rsidR="002D4E98" w:rsidRPr="00445CC0">
        <w:rPr>
          <w:szCs w:val="24"/>
        </w:rPr>
        <w:t xml:space="preserve"> probacijos tarnyboje </w:t>
      </w:r>
      <w:r w:rsidRPr="00445CC0">
        <w:rPr>
          <w:szCs w:val="24"/>
        </w:rPr>
        <w:t>arba laisvės atėmimo vieto</w:t>
      </w:r>
      <w:r w:rsidR="00DD6D58" w:rsidRPr="00445CC0">
        <w:rPr>
          <w:szCs w:val="24"/>
        </w:rPr>
        <w:t xml:space="preserve">s įstaigoje </w:t>
      </w:r>
      <w:r w:rsidRPr="00445CC0">
        <w:rPr>
          <w:szCs w:val="24"/>
        </w:rPr>
        <w:t xml:space="preserve">gavimo dienos. Jeigu nuteistųjų arba suimtųjų asmens bylų dokumentų kopijų ar išrašų parengimas reikalauja daugiau laiko, </w:t>
      </w:r>
      <w:r w:rsidR="00F93A51" w:rsidRPr="00445CC0">
        <w:rPr>
          <w:szCs w:val="24"/>
        </w:rPr>
        <w:t xml:space="preserve">įgaliotas darbuotojas </w:t>
      </w:r>
      <w:r w:rsidRPr="00445CC0">
        <w:rPr>
          <w:szCs w:val="24"/>
        </w:rPr>
        <w:t xml:space="preserve">šį terminą gali papildomai </w:t>
      </w:r>
      <w:r w:rsidR="002C3688" w:rsidRPr="00445CC0">
        <w:rPr>
          <w:szCs w:val="24"/>
        </w:rPr>
        <w:t xml:space="preserve">pratęsti </w:t>
      </w:r>
      <w:r w:rsidRPr="00445CC0">
        <w:rPr>
          <w:szCs w:val="24"/>
        </w:rPr>
        <w:t xml:space="preserve">iki 5 </w:t>
      </w:r>
      <w:r w:rsidR="00E31057">
        <w:rPr>
          <w:szCs w:val="24"/>
        </w:rPr>
        <w:t xml:space="preserve">(penkių) </w:t>
      </w:r>
      <w:r w:rsidRPr="00445CC0">
        <w:rPr>
          <w:szCs w:val="24"/>
        </w:rPr>
        <w:t>darbo dienų.</w:t>
      </w:r>
    </w:p>
    <w:p w14:paraId="3237995C" w14:textId="0549A256" w:rsidR="00F73D69" w:rsidRPr="00445CC0" w:rsidRDefault="006B6E67">
      <w:pPr>
        <w:widowControl w:val="0"/>
        <w:shd w:val="clear" w:color="auto" w:fill="FFFFFF"/>
        <w:ind w:firstLine="709"/>
        <w:jc w:val="both"/>
        <w:rPr>
          <w:szCs w:val="24"/>
        </w:rPr>
      </w:pPr>
      <w:r>
        <w:rPr>
          <w:szCs w:val="24"/>
        </w:rPr>
        <w:t>Aprašo</w:t>
      </w:r>
      <w:r w:rsidR="006C6DB2" w:rsidRPr="00445CC0">
        <w:rPr>
          <w:szCs w:val="24"/>
        </w:rPr>
        <w:t xml:space="preserve"> 2.1 ir 2.</w:t>
      </w:r>
      <w:r w:rsidR="00CC5996" w:rsidRPr="00445CC0">
        <w:rPr>
          <w:szCs w:val="24"/>
        </w:rPr>
        <w:t>3</w:t>
      </w:r>
      <w:r w:rsidR="006C6DB2" w:rsidRPr="00445CC0">
        <w:rPr>
          <w:szCs w:val="24"/>
        </w:rPr>
        <w:t xml:space="preserve"> </w:t>
      </w:r>
      <w:r w:rsidR="00864918" w:rsidRPr="00445CC0">
        <w:rPr>
          <w:szCs w:val="24"/>
        </w:rPr>
        <w:t>papunkčiuose</w:t>
      </w:r>
      <w:r w:rsidR="006C6DB2" w:rsidRPr="00445CC0">
        <w:rPr>
          <w:szCs w:val="24"/>
        </w:rPr>
        <w:t xml:space="preserve"> nurodytoms institucijoms asmens bylų dokumentų kopijos ar išrašai turi būti parengiami ir išduodami nedelsiant.</w:t>
      </w:r>
    </w:p>
    <w:p w14:paraId="6BEC1C57" w14:textId="21BE6F88" w:rsidR="00BD5BB5" w:rsidRPr="00445CC0" w:rsidRDefault="006C6DB2">
      <w:pPr>
        <w:widowControl w:val="0"/>
        <w:shd w:val="clear" w:color="auto" w:fill="FFFFFF"/>
        <w:ind w:firstLine="709"/>
        <w:jc w:val="both"/>
        <w:rPr>
          <w:szCs w:val="24"/>
        </w:rPr>
      </w:pPr>
      <w:r w:rsidRPr="00445CC0">
        <w:rPr>
          <w:szCs w:val="24"/>
        </w:rPr>
        <w:t>2</w:t>
      </w:r>
      <w:r w:rsidR="006E46E7">
        <w:rPr>
          <w:szCs w:val="24"/>
        </w:rPr>
        <w:t>8</w:t>
      </w:r>
      <w:r w:rsidRPr="00445CC0">
        <w:rPr>
          <w:szCs w:val="24"/>
        </w:rPr>
        <w:t xml:space="preserve">. Valstybinėms institucijoms nuteistųjų arba suimtųjų asmens bylų dokumentų kopijos ar išrašai parengiami nemokamai. </w:t>
      </w:r>
    </w:p>
    <w:p w14:paraId="3237995E" w14:textId="7453C14C" w:rsidR="00F73D69" w:rsidRPr="00445CC0" w:rsidRDefault="006C6DB2">
      <w:pPr>
        <w:widowControl w:val="0"/>
        <w:shd w:val="clear" w:color="auto" w:fill="FFFFFF"/>
        <w:ind w:firstLine="709"/>
        <w:jc w:val="both"/>
        <w:rPr>
          <w:szCs w:val="24"/>
        </w:rPr>
      </w:pPr>
      <w:r w:rsidRPr="00445CC0">
        <w:rPr>
          <w:szCs w:val="24"/>
        </w:rPr>
        <w:t xml:space="preserve">Kitos institucijos ar asmenys už kopijų ar išrašų parengimą sumoka </w:t>
      </w:r>
      <w:r w:rsidR="00BD5BB5" w:rsidRPr="00445CC0">
        <w:rPr>
          <w:szCs w:val="24"/>
        </w:rPr>
        <w:t>vadovaujantis Lietuvos Respublikos Vyriausybės ar jos įgaliotos institucijos patvirtintais įkainiais</w:t>
      </w:r>
      <w:r w:rsidRPr="00445CC0">
        <w:rPr>
          <w:szCs w:val="24"/>
        </w:rPr>
        <w:t>. Kopijos ir išrašai išduodami po to, kai sumokama už jų parengimą.</w:t>
      </w:r>
    </w:p>
    <w:p w14:paraId="12C1392F" w14:textId="77777777" w:rsidR="002565EA" w:rsidRPr="00445CC0" w:rsidRDefault="00F83733" w:rsidP="002565EA">
      <w:pPr>
        <w:widowControl w:val="0"/>
        <w:shd w:val="clear" w:color="auto" w:fill="FFFFFF"/>
        <w:ind w:firstLine="709"/>
        <w:jc w:val="both"/>
        <w:rPr>
          <w:szCs w:val="24"/>
        </w:rPr>
      </w:pPr>
      <w:r w:rsidRPr="00445CC0">
        <w:rPr>
          <w:szCs w:val="24"/>
        </w:rPr>
        <w:t>Įgaliotas darbuotojas, gavęs prašymą dėl mokamų kopijų išdavimo, apskaičiuoja už kopijas mokėtiną sumą, pareiškėjui pateikia</w:t>
      </w:r>
      <w:r w:rsidR="002565EA" w:rsidRPr="00445CC0">
        <w:rPr>
          <w:szCs w:val="24"/>
        </w:rPr>
        <w:t xml:space="preserve"> (praneša) </w:t>
      </w:r>
      <w:r w:rsidRPr="00445CC0">
        <w:rPr>
          <w:szCs w:val="24"/>
        </w:rPr>
        <w:t xml:space="preserve"> banko rekvizitus ir elektroninį pašto adresą mokėjimo nurodymui atsių</w:t>
      </w:r>
      <w:r w:rsidR="001D4664" w:rsidRPr="00445CC0">
        <w:rPr>
          <w:szCs w:val="24"/>
        </w:rPr>
        <w:t xml:space="preserve">sti. </w:t>
      </w:r>
    </w:p>
    <w:p w14:paraId="3D959C9A" w14:textId="469A7B29" w:rsidR="00CE494E" w:rsidRPr="00445CC0" w:rsidRDefault="002565EA" w:rsidP="002565EA">
      <w:pPr>
        <w:widowControl w:val="0"/>
        <w:shd w:val="clear" w:color="auto" w:fill="FFFFFF"/>
        <w:ind w:firstLine="709"/>
        <w:jc w:val="both"/>
        <w:rPr>
          <w:szCs w:val="24"/>
        </w:rPr>
      </w:pPr>
      <w:r w:rsidRPr="00445CC0">
        <w:rPr>
          <w:szCs w:val="24"/>
        </w:rPr>
        <w:t>2</w:t>
      </w:r>
      <w:r w:rsidR="006E46E7">
        <w:rPr>
          <w:szCs w:val="24"/>
        </w:rPr>
        <w:t>9</w:t>
      </w:r>
      <w:r w:rsidR="00CE494E" w:rsidRPr="00445CC0">
        <w:rPr>
          <w:szCs w:val="24"/>
        </w:rPr>
        <w:t xml:space="preserve">. Bylos medžiagos kopijas darant sava įranga (kopijuojant, fotografuojant ir panašiai) mokestis už </w:t>
      </w:r>
      <w:r w:rsidRPr="00445CC0">
        <w:rPr>
          <w:szCs w:val="24"/>
        </w:rPr>
        <w:t xml:space="preserve">asmens </w:t>
      </w:r>
      <w:r w:rsidR="00CE494E" w:rsidRPr="00445CC0">
        <w:rPr>
          <w:szCs w:val="24"/>
        </w:rPr>
        <w:t>bylos</w:t>
      </w:r>
      <w:r w:rsidRPr="00445CC0">
        <w:rPr>
          <w:szCs w:val="24"/>
        </w:rPr>
        <w:t xml:space="preserve"> dokumentų </w:t>
      </w:r>
      <w:r w:rsidR="00CE494E" w:rsidRPr="00445CC0">
        <w:rPr>
          <w:szCs w:val="24"/>
        </w:rPr>
        <w:t xml:space="preserve">kopijų darymą nemokamas. </w:t>
      </w:r>
    </w:p>
    <w:p w14:paraId="5694A82E" w14:textId="2283A49C" w:rsidR="00257610" w:rsidRPr="00445CC0" w:rsidRDefault="006E46E7">
      <w:pPr>
        <w:widowControl w:val="0"/>
        <w:shd w:val="clear" w:color="auto" w:fill="FFFFFF"/>
        <w:ind w:firstLine="709"/>
        <w:jc w:val="both"/>
        <w:rPr>
          <w:szCs w:val="24"/>
        </w:rPr>
      </w:pPr>
      <w:r>
        <w:rPr>
          <w:szCs w:val="24"/>
        </w:rPr>
        <w:t>30</w:t>
      </w:r>
      <w:r w:rsidR="002565EA" w:rsidRPr="00445CC0">
        <w:rPr>
          <w:szCs w:val="24"/>
        </w:rPr>
        <w:t>.</w:t>
      </w:r>
      <w:r w:rsidR="00CE494E" w:rsidRPr="00445CC0">
        <w:rPr>
          <w:szCs w:val="24"/>
        </w:rPr>
        <w:t xml:space="preserve"> </w:t>
      </w:r>
      <w:r w:rsidR="006B6E67">
        <w:rPr>
          <w:szCs w:val="24"/>
        </w:rPr>
        <w:t>Aprašo</w:t>
      </w:r>
      <w:r w:rsidR="006C6DB2" w:rsidRPr="00445CC0">
        <w:rPr>
          <w:szCs w:val="24"/>
        </w:rPr>
        <w:t xml:space="preserve"> </w:t>
      </w:r>
      <w:r w:rsidR="00C75688" w:rsidRPr="00445CC0">
        <w:rPr>
          <w:szCs w:val="24"/>
        </w:rPr>
        <w:t>2.4</w:t>
      </w:r>
      <w:r w:rsidR="002C2AC6" w:rsidRPr="00445CC0">
        <w:rPr>
          <w:szCs w:val="24"/>
        </w:rPr>
        <w:t xml:space="preserve"> – </w:t>
      </w:r>
      <w:r w:rsidR="006C6DB2" w:rsidRPr="00445CC0">
        <w:rPr>
          <w:szCs w:val="24"/>
        </w:rPr>
        <w:t xml:space="preserve"> 2.6 </w:t>
      </w:r>
      <w:r w:rsidR="00864918" w:rsidRPr="00445CC0">
        <w:rPr>
          <w:szCs w:val="24"/>
        </w:rPr>
        <w:t>papunkčiuose</w:t>
      </w:r>
      <w:r w:rsidR="006C6DB2" w:rsidRPr="00445CC0">
        <w:rPr>
          <w:szCs w:val="24"/>
        </w:rPr>
        <w:t xml:space="preserve"> nurodyti asmenys </w:t>
      </w:r>
      <w:r w:rsidR="00C75688" w:rsidRPr="00445CC0">
        <w:rPr>
          <w:szCs w:val="24"/>
        </w:rPr>
        <w:t xml:space="preserve">(išskyrus laisvės atėmimo vietos įstaigose laikomus asmenis, kurie su savimi neturi teisės turėti asmens dokumento), </w:t>
      </w:r>
      <w:r w:rsidR="00C915FB" w:rsidRPr="00445CC0">
        <w:rPr>
          <w:szCs w:val="24"/>
        </w:rPr>
        <w:t xml:space="preserve">asmeniškai </w:t>
      </w:r>
      <w:r w:rsidR="006C6DB2" w:rsidRPr="00445CC0">
        <w:rPr>
          <w:szCs w:val="24"/>
        </w:rPr>
        <w:t xml:space="preserve">pasiimdami parengtas dokumentų kopijas ar išrašus turi pateikti tapatybę </w:t>
      </w:r>
      <w:r w:rsidR="00CC5996" w:rsidRPr="00445CC0">
        <w:rPr>
          <w:szCs w:val="24"/>
        </w:rPr>
        <w:t xml:space="preserve">patvirtinantį dokumentą. </w:t>
      </w:r>
    </w:p>
    <w:p w14:paraId="32379960" w14:textId="2558BA4B" w:rsidR="00F73D69" w:rsidRPr="00445CC0" w:rsidRDefault="006E46E7">
      <w:pPr>
        <w:widowControl w:val="0"/>
        <w:shd w:val="clear" w:color="auto" w:fill="FFFFFF"/>
        <w:ind w:firstLine="709"/>
        <w:jc w:val="both"/>
        <w:rPr>
          <w:szCs w:val="24"/>
        </w:rPr>
      </w:pPr>
      <w:r>
        <w:rPr>
          <w:szCs w:val="24"/>
        </w:rPr>
        <w:t>31</w:t>
      </w:r>
      <w:r w:rsidR="00404205" w:rsidRPr="00445CC0">
        <w:rPr>
          <w:szCs w:val="24"/>
        </w:rPr>
        <w:t>.</w:t>
      </w:r>
      <w:r w:rsidR="006C6DB2" w:rsidRPr="00445CC0">
        <w:rPr>
          <w:szCs w:val="24"/>
        </w:rPr>
        <w:t xml:space="preserve"> Institucijai ar asmeniui, pageidavusiam gauti nuteistojo arba suimtojo asmens bylos dokumentų kopijas ar išrašus, atsisakius arba per 10 </w:t>
      </w:r>
      <w:r w:rsidR="00E31057">
        <w:rPr>
          <w:szCs w:val="24"/>
        </w:rPr>
        <w:t xml:space="preserve">(dešimt) </w:t>
      </w:r>
      <w:r w:rsidR="006C6DB2" w:rsidRPr="00445CC0">
        <w:rPr>
          <w:szCs w:val="24"/>
        </w:rPr>
        <w:t xml:space="preserve">darbo dienų </w:t>
      </w:r>
      <w:r w:rsidR="002039CA" w:rsidRPr="00445CC0">
        <w:rPr>
          <w:szCs w:val="24"/>
        </w:rPr>
        <w:t xml:space="preserve">nuo Prašymo įstaigoje gavimo dienos </w:t>
      </w:r>
      <w:r w:rsidR="006C6DB2" w:rsidRPr="00445CC0">
        <w:rPr>
          <w:szCs w:val="24"/>
        </w:rPr>
        <w:t>neatvykus pasiimti parengtų dokumentų kopijų ar išrašų, parengtų dokumentų kopijos ar išrašai sunaikinami</w:t>
      </w:r>
      <w:r w:rsidR="008174DC">
        <w:rPr>
          <w:szCs w:val="24"/>
        </w:rPr>
        <w:t>, prieš tai tinkamai informuojant prašymą pateikusią instituciją ar asmenį</w:t>
      </w:r>
      <w:r w:rsidR="006C6DB2" w:rsidRPr="00445CC0">
        <w:rPr>
          <w:szCs w:val="24"/>
        </w:rPr>
        <w:t xml:space="preserve">. </w:t>
      </w:r>
    </w:p>
    <w:p w14:paraId="4C199506" w14:textId="09C6D89B" w:rsidR="000727D5" w:rsidRPr="00445CC0" w:rsidRDefault="002039CA" w:rsidP="000727D5">
      <w:pPr>
        <w:widowControl w:val="0"/>
        <w:shd w:val="clear" w:color="auto" w:fill="FFFFFF"/>
        <w:ind w:firstLine="709"/>
        <w:jc w:val="both"/>
        <w:rPr>
          <w:szCs w:val="24"/>
        </w:rPr>
      </w:pPr>
      <w:r w:rsidRPr="00445CC0">
        <w:rPr>
          <w:szCs w:val="24"/>
        </w:rPr>
        <w:t>3</w:t>
      </w:r>
      <w:r w:rsidR="006E46E7">
        <w:rPr>
          <w:szCs w:val="24"/>
        </w:rPr>
        <w:t>2</w:t>
      </w:r>
      <w:r w:rsidR="000727D5" w:rsidRPr="00445CC0">
        <w:rPr>
          <w:szCs w:val="24"/>
        </w:rPr>
        <w:t xml:space="preserve">. Jei susipažįstantysis pageidauja asmens bylos dokumentus kopijuoti savo technika (fotografuoti, filmuoti), </w:t>
      </w:r>
      <w:r w:rsidR="00653471" w:rsidRPr="00445CC0">
        <w:rPr>
          <w:szCs w:val="24"/>
        </w:rPr>
        <w:t xml:space="preserve">įgaliotas </w:t>
      </w:r>
      <w:r w:rsidR="000727D5" w:rsidRPr="00445CC0">
        <w:rPr>
          <w:szCs w:val="24"/>
        </w:rPr>
        <w:t xml:space="preserve">darbuotojas, atsakingas už susipažinimo eigą, stebi, kad šiuo būdu būtų kopijuojami tik tie asmens bylos lapai, su kuriais galima susipažinti. </w:t>
      </w:r>
    </w:p>
    <w:p w14:paraId="1A9BA294" w14:textId="5FB8B58C" w:rsidR="000727D5" w:rsidRPr="00445CC0" w:rsidRDefault="000727D5">
      <w:pPr>
        <w:widowControl w:val="0"/>
        <w:shd w:val="clear" w:color="auto" w:fill="FFFFFF"/>
        <w:ind w:firstLine="709"/>
        <w:jc w:val="both"/>
        <w:rPr>
          <w:szCs w:val="24"/>
        </w:rPr>
      </w:pPr>
    </w:p>
    <w:p w14:paraId="4A3C21F7" w14:textId="7FEFDB04" w:rsidR="00B710E4" w:rsidRPr="00445CC0" w:rsidRDefault="00B710E4" w:rsidP="00B710E4">
      <w:pPr>
        <w:jc w:val="center"/>
        <w:rPr>
          <w:b/>
          <w:szCs w:val="24"/>
        </w:rPr>
      </w:pPr>
      <w:r w:rsidRPr="00445CC0">
        <w:rPr>
          <w:b/>
          <w:bCs/>
          <w:szCs w:val="24"/>
        </w:rPr>
        <w:t>V</w:t>
      </w:r>
      <w:r w:rsidRPr="00445CC0">
        <w:rPr>
          <w:b/>
          <w:szCs w:val="24"/>
        </w:rPr>
        <w:t xml:space="preserve">  SKYRIUS</w:t>
      </w:r>
    </w:p>
    <w:p w14:paraId="32379962" w14:textId="097AE1FB" w:rsidR="00F73D69" w:rsidRPr="00445CC0" w:rsidRDefault="006C6DB2">
      <w:pPr>
        <w:widowControl w:val="0"/>
        <w:shd w:val="clear" w:color="auto" w:fill="FFFFFF"/>
        <w:jc w:val="center"/>
        <w:rPr>
          <w:szCs w:val="24"/>
        </w:rPr>
      </w:pPr>
      <w:r w:rsidRPr="00445CC0">
        <w:rPr>
          <w:b/>
          <w:bCs/>
          <w:szCs w:val="24"/>
        </w:rPr>
        <w:t>BAIGIAMOSIOS NUOSTATOS</w:t>
      </w:r>
    </w:p>
    <w:p w14:paraId="32379963" w14:textId="77777777" w:rsidR="00F73D69" w:rsidRPr="00445CC0" w:rsidRDefault="00F73D69">
      <w:pPr>
        <w:ind w:firstLine="709"/>
        <w:jc w:val="both"/>
        <w:rPr>
          <w:szCs w:val="24"/>
        </w:rPr>
      </w:pPr>
    </w:p>
    <w:p w14:paraId="1E7336F8" w14:textId="77777777" w:rsidR="00E31057" w:rsidRDefault="00A448A2" w:rsidP="003159CF">
      <w:pPr>
        <w:pStyle w:val="SLONormal"/>
        <w:spacing w:before="0" w:after="0"/>
        <w:ind w:firstLine="567"/>
        <w:rPr>
          <w:rFonts w:ascii="Adobe Caslon Pro" w:hAnsi="Adobe Caslon Pro"/>
          <w:lang w:val="lt-LT"/>
        </w:rPr>
      </w:pPr>
      <w:r w:rsidRPr="00D26BD2">
        <w:rPr>
          <w:lang w:val="lt-LT"/>
        </w:rPr>
        <w:t>3</w:t>
      </w:r>
      <w:r w:rsidR="006E46E7">
        <w:rPr>
          <w:lang w:val="lt-LT"/>
        </w:rPr>
        <w:t>3</w:t>
      </w:r>
      <w:r w:rsidR="006C6DB2" w:rsidRPr="00D26BD2">
        <w:rPr>
          <w:lang w:val="lt-LT"/>
        </w:rPr>
        <w:t xml:space="preserve">. Draudžiama teikti informaciją, esančią nuteistųjų arba suimtųjų asmens bylų dokumentuose, telefonu, elektroniniu paštu ir kitomis priemonėmis, išskyrus siunčiant registruotu </w:t>
      </w:r>
      <w:r w:rsidR="00DC2BC7" w:rsidRPr="00D26BD2">
        <w:rPr>
          <w:lang w:val="lt-LT"/>
        </w:rPr>
        <w:t xml:space="preserve"> </w:t>
      </w:r>
      <w:r w:rsidR="00DC2BC7" w:rsidRPr="00D26BD2">
        <w:rPr>
          <w:lang w:val="lt-LT"/>
        </w:rPr>
        <w:lastRenderedPageBreak/>
        <w:t xml:space="preserve">paštu </w:t>
      </w:r>
      <w:r w:rsidR="006C6DB2" w:rsidRPr="00D26BD2">
        <w:rPr>
          <w:lang w:val="lt-LT"/>
        </w:rPr>
        <w:t xml:space="preserve">ar pateikiant asmeniui atvykus į </w:t>
      </w:r>
      <w:r w:rsidR="00DC2BC7" w:rsidRPr="00D26BD2">
        <w:rPr>
          <w:lang w:val="lt-LT"/>
        </w:rPr>
        <w:t xml:space="preserve">probacijos tarnybą </w:t>
      </w:r>
      <w:r w:rsidR="006C6DB2" w:rsidRPr="00D26BD2">
        <w:rPr>
          <w:lang w:val="lt-LT"/>
        </w:rPr>
        <w:t xml:space="preserve"> arba laisvės atėmimo </w:t>
      </w:r>
      <w:r w:rsidR="00DC2BC7" w:rsidRPr="00D26BD2">
        <w:rPr>
          <w:lang w:val="lt-LT"/>
        </w:rPr>
        <w:t xml:space="preserve">vietos įstaigą. </w:t>
      </w:r>
      <w:r w:rsidR="006C6DB2" w:rsidRPr="00D26BD2">
        <w:rPr>
          <w:lang w:val="lt-LT"/>
        </w:rPr>
        <w:t xml:space="preserve">Šis draudimas netaikomas teikiant informaciją </w:t>
      </w:r>
      <w:r w:rsidR="00DE685B" w:rsidRPr="00D26BD2">
        <w:rPr>
          <w:lang w:val="lt-LT"/>
        </w:rPr>
        <w:t xml:space="preserve">Aprašo </w:t>
      </w:r>
      <w:r w:rsidR="006C6DB2" w:rsidRPr="00D26BD2">
        <w:rPr>
          <w:lang w:val="lt-LT"/>
        </w:rPr>
        <w:t>2.1</w:t>
      </w:r>
      <w:r w:rsidR="002C2AC6" w:rsidRPr="00D26BD2">
        <w:rPr>
          <w:lang w:val="lt-LT"/>
        </w:rPr>
        <w:t xml:space="preserve"> – </w:t>
      </w:r>
      <w:r w:rsidR="006C6DB2" w:rsidRPr="00D26BD2">
        <w:rPr>
          <w:lang w:val="lt-LT"/>
        </w:rPr>
        <w:t>2.</w:t>
      </w:r>
      <w:r w:rsidR="00273242">
        <w:rPr>
          <w:lang w:val="lt-LT"/>
        </w:rPr>
        <w:t>3</w:t>
      </w:r>
      <w:r w:rsidR="006C6DB2" w:rsidRPr="00D26BD2">
        <w:rPr>
          <w:lang w:val="lt-LT"/>
        </w:rPr>
        <w:t xml:space="preserve"> </w:t>
      </w:r>
      <w:r w:rsidR="00864918" w:rsidRPr="00D26BD2">
        <w:rPr>
          <w:lang w:val="lt-LT"/>
        </w:rPr>
        <w:t>papunkčiuose</w:t>
      </w:r>
      <w:r w:rsidR="00DE685B" w:rsidRPr="00D26BD2">
        <w:rPr>
          <w:lang w:val="lt-LT"/>
        </w:rPr>
        <w:t xml:space="preserve"> nurodytoms institucijoms </w:t>
      </w:r>
      <w:r w:rsidR="00DE685B" w:rsidRPr="00273242">
        <w:rPr>
          <w:lang w:val="lt-LT"/>
        </w:rPr>
        <w:t>ir Aprašo 2.4 papunktyje nurodytiems advokatams (advokatų padėjėjams).</w:t>
      </w:r>
      <w:r w:rsidR="003159CF" w:rsidRPr="00273242">
        <w:rPr>
          <w:rFonts w:ascii="Adobe Caslon Pro" w:hAnsi="Adobe Caslon Pro"/>
          <w:lang w:val="lt-LT"/>
        </w:rPr>
        <w:t xml:space="preserve"> </w:t>
      </w:r>
    </w:p>
    <w:p w14:paraId="32379964" w14:textId="45109C50" w:rsidR="00F73D69" w:rsidRPr="00273242" w:rsidRDefault="003159CF" w:rsidP="003159CF">
      <w:pPr>
        <w:pStyle w:val="SLONormal"/>
        <w:spacing w:before="0" w:after="0"/>
        <w:ind w:firstLine="567"/>
        <w:rPr>
          <w:lang w:val="lt-LT"/>
        </w:rPr>
      </w:pPr>
      <w:r w:rsidRPr="00273242">
        <w:rPr>
          <w:rFonts w:ascii="Adobe Caslon Pro" w:hAnsi="Adobe Caslon Pro"/>
          <w:lang w:val="lt-LT"/>
        </w:rPr>
        <w:t>Lietuvos praktikuojančių advokatų sąrašas, advokato vardas, pavardė, darbo vieta, darbo vietos adresas, telefono ryšio numeris, elektroninio pašto adresas ir kita advokato nurodyta, su jo profesine veikla susijusi reikšminga informacija yra skelbiama</w:t>
      </w:r>
      <w:r w:rsidR="008174DC" w:rsidRPr="008174DC">
        <w:rPr>
          <w:rFonts w:ascii="Adobe Caslon Pro" w:hAnsi="Adobe Caslon Pro"/>
          <w:lang w:val="lt-LT"/>
        </w:rPr>
        <w:t xml:space="preserve"> </w:t>
      </w:r>
      <w:r w:rsidR="008174DC" w:rsidRPr="00273242">
        <w:rPr>
          <w:rFonts w:ascii="Adobe Caslon Pro" w:hAnsi="Adobe Caslon Pro"/>
          <w:lang w:val="lt-LT"/>
        </w:rPr>
        <w:t>viešai</w:t>
      </w:r>
      <w:r w:rsidRPr="00273242">
        <w:rPr>
          <w:rFonts w:ascii="Adobe Caslon Pro" w:hAnsi="Adobe Caslon Pro"/>
          <w:lang w:val="lt-LT"/>
        </w:rPr>
        <w:t xml:space="preserve">. Kilus abejonėms dėl elektroninių ryšių priemonėmis advokato siunčiamų dokumentų elektroninio pašto adreso ar kitų duomenų, šiuos duomenis galima patikrinti Lietuvos advokatūros interneto svetainėje </w:t>
      </w:r>
      <w:hyperlink r:id="rId8" w:history="1">
        <w:r w:rsidRPr="00273242">
          <w:rPr>
            <w:rStyle w:val="Hyperlink"/>
            <w:color w:val="auto"/>
            <w:u w:val="none"/>
            <w:lang w:val="lt-LT"/>
          </w:rPr>
          <w:t>https://www.advokatura.lt/irasai/advokatu-paieska/</w:t>
        </w:r>
      </w:hyperlink>
      <w:r w:rsidRPr="00273242">
        <w:rPr>
          <w:rStyle w:val="Hyperlink"/>
          <w:color w:val="auto"/>
          <w:u w:val="none"/>
          <w:lang w:val="lt-LT"/>
        </w:rPr>
        <w:t xml:space="preserve">. </w:t>
      </w:r>
    </w:p>
    <w:p w14:paraId="13C71E29" w14:textId="030E11BB" w:rsidR="00A20E32" w:rsidRPr="00445CC0" w:rsidRDefault="00DD6D58" w:rsidP="00A20E32">
      <w:pPr>
        <w:widowControl w:val="0"/>
        <w:shd w:val="clear" w:color="auto" w:fill="FFFFFF"/>
        <w:ind w:firstLine="709"/>
        <w:jc w:val="both"/>
        <w:rPr>
          <w:szCs w:val="24"/>
        </w:rPr>
      </w:pPr>
      <w:r w:rsidRPr="00445CC0">
        <w:rPr>
          <w:szCs w:val="24"/>
        </w:rPr>
        <w:t>3</w:t>
      </w:r>
      <w:r w:rsidR="00BC3B3E">
        <w:rPr>
          <w:szCs w:val="24"/>
        </w:rPr>
        <w:t>4</w:t>
      </w:r>
      <w:r w:rsidRPr="00445CC0">
        <w:rPr>
          <w:szCs w:val="24"/>
        </w:rPr>
        <w:t>. Prašym</w:t>
      </w:r>
      <w:r w:rsidR="00E31057">
        <w:rPr>
          <w:szCs w:val="24"/>
        </w:rPr>
        <w:t>ai ar jų kopijos saugomos</w:t>
      </w:r>
      <w:r w:rsidR="00A20E32" w:rsidRPr="00445CC0">
        <w:rPr>
          <w:szCs w:val="24"/>
        </w:rPr>
        <w:t xml:space="preserve"> atskirose įstaigos dokumentų bylose.</w:t>
      </w:r>
    </w:p>
    <w:p w14:paraId="32379967" w14:textId="7C3558F8" w:rsidR="00F73D69" w:rsidRPr="00445CC0" w:rsidRDefault="007A28AA">
      <w:pPr>
        <w:widowControl w:val="0"/>
        <w:shd w:val="clear" w:color="auto" w:fill="FFFFFF"/>
        <w:ind w:firstLine="709"/>
        <w:jc w:val="both"/>
        <w:rPr>
          <w:szCs w:val="24"/>
        </w:rPr>
      </w:pPr>
      <w:r w:rsidRPr="00445CC0">
        <w:rPr>
          <w:szCs w:val="24"/>
        </w:rPr>
        <w:t>3</w:t>
      </w:r>
      <w:r w:rsidR="00BC3B3E">
        <w:rPr>
          <w:szCs w:val="24"/>
        </w:rPr>
        <w:t>5</w:t>
      </w:r>
      <w:r w:rsidR="006C6DB2" w:rsidRPr="00445CC0">
        <w:rPr>
          <w:szCs w:val="24"/>
        </w:rPr>
        <w:t xml:space="preserve">. </w:t>
      </w:r>
      <w:r w:rsidR="002039CA" w:rsidRPr="00445CC0">
        <w:rPr>
          <w:szCs w:val="24"/>
        </w:rPr>
        <w:t xml:space="preserve">Įgaliotų darbuotojų sprendimai neleisti susipažinti su nuteistųjų arba suimtųjų asmens bylomis, jas kopijuoti arba gauti </w:t>
      </w:r>
      <w:r w:rsidR="002039CA" w:rsidRPr="00445CC0">
        <w:rPr>
          <w:bCs/>
          <w:szCs w:val="24"/>
        </w:rPr>
        <w:t xml:space="preserve">dokumentų kopijas ar išrašus </w:t>
      </w:r>
      <w:r w:rsidR="002039CA" w:rsidRPr="00445CC0">
        <w:rPr>
          <w:szCs w:val="24"/>
        </w:rPr>
        <w:t xml:space="preserve">gali būti skundžiami teisės aktų nustatyta tvarka </w:t>
      </w:r>
      <w:r w:rsidR="00B4707D" w:rsidRPr="00445CC0">
        <w:rPr>
          <w:szCs w:val="24"/>
        </w:rPr>
        <w:t>Probacijos tarnyb</w:t>
      </w:r>
      <w:r w:rsidR="00A81AF3" w:rsidRPr="00445CC0">
        <w:rPr>
          <w:szCs w:val="24"/>
        </w:rPr>
        <w:t>os</w:t>
      </w:r>
      <w:r w:rsidR="006C6DB2" w:rsidRPr="00445CC0">
        <w:rPr>
          <w:szCs w:val="24"/>
        </w:rPr>
        <w:t xml:space="preserve"> </w:t>
      </w:r>
      <w:r w:rsidR="00A81AF3" w:rsidRPr="00445CC0">
        <w:rPr>
          <w:szCs w:val="24"/>
        </w:rPr>
        <w:t xml:space="preserve">regionų skyrių </w:t>
      </w:r>
      <w:r w:rsidR="006C6DB2" w:rsidRPr="00445CC0">
        <w:rPr>
          <w:szCs w:val="24"/>
        </w:rPr>
        <w:t xml:space="preserve">ir laisvės atėmimo vietų </w:t>
      </w:r>
      <w:r w:rsidR="00B4707D" w:rsidRPr="00445CC0">
        <w:rPr>
          <w:szCs w:val="24"/>
        </w:rPr>
        <w:t xml:space="preserve">įstaigų </w:t>
      </w:r>
      <w:r w:rsidR="006C6DB2" w:rsidRPr="00445CC0">
        <w:rPr>
          <w:szCs w:val="24"/>
        </w:rPr>
        <w:t>vadov</w:t>
      </w:r>
      <w:r w:rsidR="002039CA" w:rsidRPr="00445CC0">
        <w:rPr>
          <w:szCs w:val="24"/>
        </w:rPr>
        <w:t xml:space="preserve">ams. </w:t>
      </w:r>
    </w:p>
    <w:p w14:paraId="32379968" w14:textId="7FB2208E" w:rsidR="00F73D69" w:rsidRPr="00445CC0" w:rsidRDefault="00B4707D">
      <w:pPr>
        <w:widowControl w:val="0"/>
        <w:shd w:val="clear" w:color="auto" w:fill="FFFFFF"/>
        <w:ind w:firstLine="709"/>
        <w:jc w:val="both"/>
        <w:rPr>
          <w:szCs w:val="24"/>
        </w:rPr>
      </w:pPr>
      <w:r w:rsidRPr="00445CC0">
        <w:rPr>
          <w:szCs w:val="24"/>
        </w:rPr>
        <w:t>3</w:t>
      </w:r>
      <w:r w:rsidR="00BC3B3E">
        <w:rPr>
          <w:szCs w:val="24"/>
        </w:rPr>
        <w:t>6</w:t>
      </w:r>
      <w:r w:rsidR="006C6DB2" w:rsidRPr="00445CC0">
        <w:rPr>
          <w:szCs w:val="24"/>
        </w:rPr>
        <w:t xml:space="preserve">. </w:t>
      </w:r>
      <w:r w:rsidR="00372232" w:rsidRPr="00445CC0">
        <w:rPr>
          <w:szCs w:val="24"/>
        </w:rPr>
        <w:t>Įgaliotiems</w:t>
      </w:r>
      <w:r w:rsidRPr="00445CC0">
        <w:rPr>
          <w:szCs w:val="24"/>
        </w:rPr>
        <w:t xml:space="preserve"> darbuotojams</w:t>
      </w:r>
      <w:r w:rsidR="006C6DB2" w:rsidRPr="00445CC0">
        <w:rPr>
          <w:szCs w:val="24"/>
        </w:rPr>
        <w:t xml:space="preserve"> pažeidus </w:t>
      </w:r>
      <w:r w:rsidR="00DE685B" w:rsidRPr="00445CC0">
        <w:rPr>
          <w:szCs w:val="24"/>
        </w:rPr>
        <w:t>Aprašo</w:t>
      </w:r>
      <w:r w:rsidR="006C6DB2" w:rsidRPr="00445CC0">
        <w:rPr>
          <w:szCs w:val="24"/>
        </w:rPr>
        <w:t xml:space="preserve"> nuostatas ir leidus susipažinti su nuteistojo arba suimtojo asmens bylos dokumentais asmenims, neturintiems teisės susipažinti, arba pateikus asmens bylos dokumentų kopijas ar išrašus asmenims, neturintiems teisės jų gauti, atliekamas tarnybinis tyrimas.</w:t>
      </w:r>
    </w:p>
    <w:p w14:paraId="32379969" w14:textId="31A12256" w:rsidR="00F73D69" w:rsidRPr="00445CC0" w:rsidRDefault="00B4707D">
      <w:pPr>
        <w:widowControl w:val="0"/>
        <w:shd w:val="clear" w:color="auto" w:fill="FFFFFF"/>
        <w:ind w:firstLine="709"/>
        <w:jc w:val="both"/>
        <w:rPr>
          <w:szCs w:val="24"/>
        </w:rPr>
      </w:pPr>
      <w:r w:rsidRPr="00445CC0">
        <w:rPr>
          <w:szCs w:val="24"/>
        </w:rPr>
        <w:t>3</w:t>
      </w:r>
      <w:r w:rsidR="00BC3B3E">
        <w:rPr>
          <w:szCs w:val="24"/>
        </w:rPr>
        <w:t>7</w:t>
      </w:r>
      <w:r w:rsidR="006C6DB2" w:rsidRPr="00445CC0">
        <w:rPr>
          <w:szCs w:val="24"/>
        </w:rPr>
        <w:t xml:space="preserve">. Tarnybinio tyrimo metu nustačius nuteistojo arba suimtojo asmens bylos duomenų paviešinimą pažeidžiant </w:t>
      </w:r>
      <w:r w:rsidR="00DE685B" w:rsidRPr="00445CC0">
        <w:rPr>
          <w:szCs w:val="24"/>
        </w:rPr>
        <w:t>Aprašą</w:t>
      </w:r>
      <w:r w:rsidR="006C6DB2" w:rsidRPr="00445CC0">
        <w:rPr>
          <w:szCs w:val="24"/>
        </w:rPr>
        <w:t xml:space="preserve">, </w:t>
      </w:r>
      <w:r w:rsidR="00EE00CC" w:rsidRPr="00445CC0">
        <w:rPr>
          <w:szCs w:val="24"/>
        </w:rPr>
        <w:t>įgaliotiems</w:t>
      </w:r>
      <w:r w:rsidR="006C6DB2" w:rsidRPr="00445CC0">
        <w:rPr>
          <w:szCs w:val="24"/>
        </w:rPr>
        <w:t xml:space="preserve"> </w:t>
      </w:r>
      <w:r w:rsidRPr="00445CC0">
        <w:rPr>
          <w:szCs w:val="24"/>
        </w:rPr>
        <w:t>Probacijos tarnyb</w:t>
      </w:r>
      <w:r w:rsidR="00A81AF3" w:rsidRPr="00445CC0">
        <w:rPr>
          <w:szCs w:val="24"/>
        </w:rPr>
        <w:t xml:space="preserve">os </w:t>
      </w:r>
      <w:r w:rsidRPr="00445CC0">
        <w:rPr>
          <w:szCs w:val="24"/>
        </w:rPr>
        <w:t xml:space="preserve">ir laisvės atėmimo vietų įstaigų </w:t>
      </w:r>
      <w:r w:rsidR="006C6DB2" w:rsidRPr="00445CC0">
        <w:rPr>
          <w:szCs w:val="24"/>
        </w:rPr>
        <w:t>darbuotojams gali būti taikoma Lietuvos Respublikos įstatymų numatyta atsakomybė.</w:t>
      </w:r>
    </w:p>
    <w:p w14:paraId="3237996B" w14:textId="67BC3D0A" w:rsidR="00F73D69" w:rsidRPr="00445CC0" w:rsidRDefault="006C6DB2" w:rsidP="006C6DB2">
      <w:pPr>
        <w:jc w:val="center"/>
        <w:rPr>
          <w:szCs w:val="24"/>
        </w:rPr>
      </w:pPr>
      <w:r w:rsidRPr="00445CC0">
        <w:rPr>
          <w:szCs w:val="24"/>
        </w:rPr>
        <w:t>______________</w:t>
      </w:r>
    </w:p>
    <w:p w14:paraId="536143EB" w14:textId="77777777" w:rsidR="00DE63D3" w:rsidRPr="009A2819" w:rsidRDefault="006C6DB2" w:rsidP="006C6DB2">
      <w:pPr>
        <w:widowControl w:val="0"/>
        <w:shd w:val="clear" w:color="auto" w:fill="FFFFFF"/>
        <w:ind w:left="5103" w:right="653" w:hanging="1"/>
        <w:rPr>
          <w:szCs w:val="24"/>
        </w:rPr>
      </w:pPr>
      <w:r w:rsidRPr="009A2819">
        <w:rPr>
          <w:szCs w:val="24"/>
        </w:rPr>
        <w:br w:type="page"/>
      </w:r>
    </w:p>
    <w:p w14:paraId="5F75C1D7" w14:textId="77777777" w:rsidR="00DE63D3" w:rsidRPr="009A2819" w:rsidRDefault="00DE63D3" w:rsidP="006C6DB2">
      <w:pPr>
        <w:widowControl w:val="0"/>
        <w:shd w:val="clear" w:color="auto" w:fill="FFFFFF"/>
        <w:ind w:left="5103" w:right="653" w:hanging="1"/>
        <w:rPr>
          <w:szCs w:val="24"/>
        </w:rPr>
      </w:pPr>
    </w:p>
    <w:p w14:paraId="2F4BDC25" w14:textId="53D39DE7" w:rsidR="00DE63D3" w:rsidRPr="009A2819" w:rsidRDefault="00BB5916" w:rsidP="00BB5916">
      <w:pPr>
        <w:widowControl w:val="0"/>
        <w:shd w:val="clear" w:color="auto" w:fill="FFFFFF"/>
        <w:ind w:left="5102" w:right="653"/>
        <w:rPr>
          <w:szCs w:val="24"/>
        </w:rPr>
      </w:pPr>
      <w:r w:rsidRPr="009A2819">
        <w:rPr>
          <w:bCs/>
          <w:szCs w:val="24"/>
        </w:rPr>
        <w:t>Susipažinimo su nuteistųjų ir suimtųjų asmens bylomis</w:t>
      </w:r>
      <w:r w:rsidRPr="009A2819">
        <w:rPr>
          <w:szCs w:val="24"/>
        </w:rPr>
        <w:t xml:space="preserve"> ir jose esančių dokumentų kopijų darymo bei išdavimo tvarkos </w:t>
      </w:r>
      <w:r w:rsidRPr="009A2819">
        <w:rPr>
          <w:bCs/>
          <w:szCs w:val="24"/>
        </w:rPr>
        <w:t xml:space="preserve">aprašo </w:t>
      </w:r>
      <w:r w:rsidR="00DE63D3" w:rsidRPr="009A2819">
        <w:rPr>
          <w:szCs w:val="24"/>
        </w:rPr>
        <w:t>1 priedas</w:t>
      </w:r>
    </w:p>
    <w:p w14:paraId="0C4937BC" w14:textId="77777777" w:rsidR="00DE63D3" w:rsidRPr="009A2819" w:rsidRDefault="00DE63D3" w:rsidP="00DE63D3">
      <w:pPr>
        <w:jc w:val="center"/>
        <w:rPr>
          <w:szCs w:val="24"/>
        </w:rPr>
      </w:pPr>
    </w:p>
    <w:p w14:paraId="6C99BDBD" w14:textId="77777777" w:rsidR="006D785B" w:rsidRPr="009A2819" w:rsidRDefault="00DE63D3" w:rsidP="00DE63D3">
      <w:pPr>
        <w:jc w:val="center"/>
        <w:rPr>
          <w:b/>
          <w:bCs/>
          <w:sz w:val="20"/>
        </w:rPr>
      </w:pPr>
      <w:r w:rsidRPr="009A2819">
        <w:rPr>
          <w:b/>
          <w:bCs/>
          <w:szCs w:val="24"/>
        </w:rPr>
        <w:t>(</w:t>
      </w:r>
      <w:r w:rsidRPr="009A2819">
        <w:rPr>
          <w:b/>
          <w:bCs/>
          <w:sz w:val="20"/>
        </w:rPr>
        <w:t xml:space="preserve">Prašymo leisti susipažinti </w:t>
      </w:r>
      <w:r w:rsidR="006D785B" w:rsidRPr="009A2819">
        <w:rPr>
          <w:b/>
          <w:bCs/>
          <w:sz w:val="20"/>
        </w:rPr>
        <w:t xml:space="preserve">su </w:t>
      </w:r>
      <w:r w:rsidRPr="009A2819">
        <w:rPr>
          <w:b/>
          <w:bCs/>
          <w:sz w:val="20"/>
        </w:rPr>
        <w:t>nuteistojo ir suimtojo asmens byla</w:t>
      </w:r>
      <w:r w:rsidR="00C57944" w:rsidRPr="009A2819">
        <w:rPr>
          <w:b/>
          <w:bCs/>
          <w:sz w:val="20"/>
        </w:rPr>
        <w:t>,</w:t>
      </w:r>
      <w:r w:rsidRPr="009A2819">
        <w:rPr>
          <w:b/>
          <w:bCs/>
          <w:sz w:val="20"/>
        </w:rPr>
        <w:t xml:space="preserve"> </w:t>
      </w:r>
    </w:p>
    <w:p w14:paraId="6FEBD4ED" w14:textId="6110E8E7" w:rsidR="00DE63D3" w:rsidRPr="009A2819" w:rsidRDefault="00DE63D3" w:rsidP="00DE63D3">
      <w:pPr>
        <w:jc w:val="center"/>
        <w:rPr>
          <w:sz w:val="20"/>
        </w:rPr>
      </w:pPr>
      <w:r w:rsidRPr="009A2819">
        <w:rPr>
          <w:b/>
          <w:bCs/>
          <w:sz w:val="20"/>
        </w:rPr>
        <w:t xml:space="preserve">ją kopijuoti </w:t>
      </w:r>
      <w:r w:rsidR="00C57944" w:rsidRPr="009A2819">
        <w:rPr>
          <w:b/>
          <w:bCs/>
          <w:sz w:val="20"/>
        </w:rPr>
        <w:t xml:space="preserve">arba gauti dokumentų kopijas </w:t>
      </w:r>
      <w:r w:rsidRPr="009A2819">
        <w:rPr>
          <w:b/>
          <w:bCs/>
          <w:sz w:val="20"/>
        </w:rPr>
        <w:t>forma)</w:t>
      </w:r>
    </w:p>
    <w:p w14:paraId="455479B0" w14:textId="77777777" w:rsidR="00DE63D3" w:rsidRPr="009A2819" w:rsidRDefault="00DE63D3" w:rsidP="00DE63D3">
      <w:pPr>
        <w:jc w:val="center"/>
        <w:rPr>
          <w:szCs w:val="24"/>
        </w:rPr>
      </w:pPr>
    </w:p>
    <w:p w14:paraId="439A4B44" w14:textId="77777777" w:rsidR="00DE63D3" w:rsidRPr="009A2819" w:rsidRDefault="00DE63D3" w:rsidP="006C6DB2">
      <w:pPr>
        <w:widowControl w:val="0"/>
        <w:shd w:val="clear" w:color="auto" w:fill="FFFFFF"/>
        <w:ind w:left="5103" w:right="653" w:hanging="1"/>
        <w:rPr>
          <w:sz w:val="20"/>
        </w:rPr>
      </w:pPr>
    </w:p>
    <w:p w14:paraId="5148272D" w14:textId="2FD88A70" w:rsidR="00DE63D3" w:rsidRPr="009A2819" w:rsidRDefault="00DE63D3" w:rsidP="00DE63D3">
      <w:pPr>
        <w:jc w:val="center"/>
        <w:rPr>
          <w:szCs w:val="24"/>
        </w:rPr>
      </w:pPr>
      <w:r w:rsidRPr="009A2819">
        <w:rPr>
          <w:szCs w:val="24"/>
        </w:rPr>
        <w:t>________________________________________________________________________________</w:t>
      </w:r>
    </w:p>
    <w:p w14:paraId="5813BFF7" w14:textId="51F1445D" w:rsidR="00DE63D3" w:rsidRPr="009A2819" w:rsidRDefault="00DE63D3" w:rsidP="00DE63D3">
      <w:pPr>
        <w:pStyle w:val="NoSpacing"/>
        <w:jc w:val="center"/>
        <w:rPr>
          <w:sz w:val="24"/>
          <w:szCs w:val="24"/>
        </w:rPr>
      </w:pPr>
      <w:r w:rsidRPr="009A2819">
        <w:rPr>
          <w:sz w:val="24"/>
          <w:szCs w:val="24"/>
          <w:vertAlign w:val="superscript"/>
        </w:rPr>
        <w:t>(asmens vardas ir pavardė, įstaigos pavadinimas)</w:t>
      </w:r>
    </w:p>
    <w:p w14:paraId="08B83FAD" w14:textId="77777777" w:rsidR="00DE63D3" w:rsidRPr="009A2819" w:rsidRDefault="00DE63D3" w:rsidP="00DE63D3">
      <w:pPr>
        <w:jc w:val="center"/>
        <w:rPr>
          <w:szCs w:val="24"/>
        </w:rPr>
      </w:pPr>
      <w:r w:rsidRPr="009A2819">
        <w:rPr>
          <w:szCs w:val="24"/>
        </w:rPr>
        <w:t>________________________________________________________________________________</w:t>
      </w:r>
    </w:p>
    <w:p w14:paraId="1F6F7444" w14:textId="2143BEAF" w:rsidR="00DE63D3" w:rsidRPr="009A2819" w:rsidRDefault="00DE63D3" w:rsidP="00DE63D3">
      <w:pPr>
        <w:pStyle w:val="NoSpacing"/>
        <w:jc w:val="center"/>
        <w:rPr>
          <w:sz w:val="24"/>
          <w:szCs w:val="24"/>
          <w:vertAlign w:val="superscript"/>
        </w:rPr>
      </w:pPr>
      <w:r w:rsidRPr="009A2819">
        <w:rPr>
          <w:sz w:val="24"/>
          <w:szCs w:val="24"/>
          <w:vertAlign w:val="superscript"/>
        </w:rPr>
        <w:t xml:space="preserve">(asmens tapatybę patvirtinančio dokumento pavadinimas, išdavimo data, numeris, </w:t>
      </w:r>
    </w:p>
    <w:p w14:paraId="11CC12D2" w14:textId="77777777" w:rsidR="00DE63D3" w:rsidRPr="009A2819" w:rsidRDefault="00DE63D3" w:rsidP="00DE63D3">
      <w:pPr>
        <w:jc w:val="center"/>
        <w:rPr>
          <w:szCs w:val="24"/>
        </w:rPr>
      </w:pPr>
      <w:r w:rsidRPr="009A2819">
        <w:rPr>
          <w:szCs w:val="24"/>
        </w:rPr>
        <w:t>________________________________________________________________________________</w:t>
      </w:r>
    </w:p>
    <w:p w14:paraId="5CFACC04" w14:textId="3EF70ACD" w:rsidR="00DE63D3" w:rsidRPr="009A2819" w:rsidRDefault="00DE63D3" w:rsidP="00DE63D3">
      <w:pPr>
        <w:pStyle w:val="NoSpacing"/>
        <w:jc w:val="center"/>
        <w:rPr>
          <w:sz w:val="24"/>
          <w:szCs w:val="24"/>
          <w:vertAlign w:val="superscript"/>
        </w:rPr>
      </w:pPr>
      <w:r w:rsidRPr="009A2819">
        <w:rPr>
          <w:sz w:val="24"/>
          <w:szCs w:val="24"/>
          <w:vertAlign w:val="superscript"/>
        </w:rPr>
        <w:t>adresas, telefono numeris, el. pašto adresas)</w:t>
      </w:r>
    </w:p>
    <w:p w14:paraId="1C71AB78" w14:textId="77777777" w:rsidR="00DE63D3" w:rsidRPr="009A2819" w:rsidRDefault="00DE63D3" w:rsidP="00DE63D3">
      <w:pPr>
        <w:jc w:val="center"/>
        <w:rPr>
          <w:szCs w:val="24"/>
        </w:rPr>
      </w:pPr>
      <w:r w:rsidRPr="009A2819">
        <w:rPr>
          <w:szCs w:val="24"/>
        </w:rPr>
        <w:t>________________________________________________________________________________</w:t>
      </w:r>
    </w:p>
    <w:p w14:paraId="4FCBD14A" w14:textId="2C4C47BF" w:rsidR="00DE63D3" w:rsidRPr="009A2819" w:rsidRDefault="00DE63D3" w:rsidP="00DE63D3">
      <w:pPr>
        <w:pStyle w:val="NoSpacing"/>
        <w:jc w:val="center"/>
        <w:rPr>
          <w:sz w:val="24"/>
          <w:szCs w:val="24"/>
          <w:vertAlign w:val="superscript"/>
        </w:rPr>
      </w:pPr>
      <w:r w:rsidRPr="009A2819">
        <w:rPr>
          <w:sz w:val="24"/>
          <w:szCs w:val="24"/>
          <w:vertAlign w:val="superscript"/>
        </w:rPr>
        <w:t>(</w:t>
      </w:r>
      <w:r w:rsidR="00D27D3D" w:rsidRPr="009A2819">
        <w:rPr>
          <w:sz w:val="24"/>
          <w:szCs w:val="24"/>
          <w:vertAlign w:val="superscript"/>
        </w:rPr>
        <w:t>susipažinimo su asmens byla pagrindas pagal Susipažinimo su nuteistųjų ir suimtųjų asmens bylomis taisykles</w:t>
      </w:r>
      <w:r w:rsidRPr="009A2819">
        <w:rPr>
          <w:sz w:val="24"/>
          <w:szCs w:val="24"/>
          <w:vertAlign w:val="superscript"/>
        </w:rPr>
        <w:t>)</w:t>
      </w:r>
    </w:p>
    <w:p w14:paraId="5928F4A6" w14:textId="77777777" w:rsidR="00DE63D3" w:rsidRPr="009A2819" w:rsidRDefault="00DE63D3" w:rsidP="00DE63D3">
      <w:pPr>
        <w:rPr>
          <w:szCs w:val="24"/>
        </w:rPr>
      </w:pPr>
    </w:p>
    <w:p w14:paraId="133E6C4F" w14:textId="77777777" w:rsidR="00DE63D3" w:rsidRPr="009A2819" w:rsidRDefault="00DE63D3" w:rsidP="00DE63D3">
      <w:pPr>
        <w:rPr>
          <w:szCs w:val="24"/>
        </w:rPr>
      </w:pPr>
    </w:p>
    <w:tbl>
      <w:tblPr>
        <w:tblW w:w="5000" w:type="pct"/>
        <w:tblCellMar>
          <w:left w:w="0" w:type="dxa"/>
          <w:right w:w="0" w:type="dxa"/>
        </w:tblCellMar>
        <w:tblLook w:val="04A0" w:firstRow="1" w:lastRow="0" w:firstColumn="1" w:lastColumn="0" w:noHBand="0" w:noVBand="1"/>
      </w:tblPr>
      <w:tblGrid>
        <w:gridCol w:w="5257"/>
        <w:gridCol w:w="4382"/>
      </w:tblGrid>
      <w:tr w:rsidR="009A2819" w:rsidRPr="009A2819" w14:paraId="50E1AE93" w14:textId="77777777" w:rsidTr="00261637">
        <w:trPr>
          <w:trHeight w:val="2455"/>
        </w:trPr>
        <w:tc>
          <w:tcPr>
            <w:tcW w:w="2727" w:type="pct"/>
            <w:tcMar>
              <w:top w:w="0" w:type="dxa"/>
              <w:left w:w="108" w:type="dxa"/>
              <w:bottom w:w="0" w:type="dxa"/>
              <w:right w:w="108" w:type="dxa"/>
            </w:tcMar>
          </w:tcPr>
          <w:p w14:paraId="5CCDCAAB" w14:textId="32D591F5" w:rsidR="00DE63D3" w:rsidRPr="009A2819" w:rsidRDefault="00DE63D3" w:rsidP="00261637">
            <w:pPr>
              <w:ind w:left="5040"/>
              <w:rPr>
                <w:szCs w:val="24"/>
              </w:rPr>
            </w:pPr>
          </w:p>
          <w:p w14:paraId="05694701" w14:textId="7B2C1B2B" w:rsidR="00D27D3D" w:rsidRPr="009A2819" w:rsidRDefault="00D27D3D" w:rsidP="00261637">
            <w:pPr>
              <w:rPr>
                <w:szCs w:val="24"/>
              </w:rPr>
            </w:pPr>
            <w:r w:rsidRPr="009A2819">
              <w:rPr>
                <w:szCs w:val="24"/>
              </w:rPr>
              <w:t>_____________</w:t>
            </w:r>
            <w:r w:rsidR="003F5735" w:rsidRPr="009A2819">
              <w:rPr>
                <w:szCs w:val="24"/>
              </w:rPr>
              <w:t>_____________</w:t>
            </w:r>
            <w:r w:rsidRPr="009A2819">
              <w:rPr>
                <w:szCs w:val="24"/>
              </w:rPr>
              <w:t>_</w:t>
            </w:r>
            <w:r w:rsidR="003F5735" w:rsidRPr="009A2819">
              <w:rPr>
                <w:szCs w:val="24"/>
              </w:rPr>
              <w:t>____</w:t>
            </w:r>
            <w:r w:rsidRPr="009A2819">
              <w:rPr>
                <w:szCs w:val="24"/>
              </w:rPr>
              <w:t>__</w:t>
            </w:r>
          </w:p>
          <w:p w14:paraId="33C830A6" w14:textId="661B3D13" w:rsidR="00DE63D3" w:rsidRPr="009A2819" w:rsidRDefault="003F5735" w:rsidP="003F5735">
            <w:pPr>
              <w:rPr>
                <w:szCs w:val="24"/>
              </w:rPr>
            </w:pPr>
            <w:r w:rsidRPr="009A2819">
              <w:rPr>
                <w:b/>
                <w:sz w:val="16"/>
                <w:szCs w:val="16"/>
              </w:rPr>
              <w:t xml:space="preserve">               </w:t>
            </w:r>
            <w:r w:rsidR="00D27D3D" w:rsidRPr="009A2819">
              <w:rPr>
                <w:b/>
                <w:sz w:val="16"/>
                <w:szCs w:val="16"/>
              </w:rPr>
              <w:t xml:space="preserve"> </w:t>
            </w:r>
            <w:r w:rsidRPr="009A2819">
              <w:rPr>
                <w:b/>
                <w:sz w:val="16"/>
                <w:szCs w:val="16"/>
              </w:rPr>
              <w:t>(</w:t>
            </w:r>
            <w:r w:rsidRPr="009A2819">
              <w:rPr>
                <w:sz w:val="16"/>
                <w:szCs w:val="16"/>
              </w:rPr>
              <w:t>įstaigos į kurią kreipiamasi, pavadinimas)</w:t>
            </w:r>
            <w:r w:rsidRPr="009A2819">
              <w:rPr>
                <w:b/>
                <w:sz w:val="16"/>
                <w:szCs w:val="16"/>
              </w:rPr>
              <w:t xml:space="preserve"> </w:t>
            </w:r>
          </w:p>
        </w:tc>
        <w:tc>
          <w:tcPr>
            <w:tcW w:w="2273" w:type="pct"/>
            <w:tcMar>
              <w:top w:w="0" w:type="dxa"/>
              <w:left w:w="108" w:type="dxa"/>
              <w:bottom w:w="0" w:type="dxa"/>
              <w:right w:w="108" w:type="dxa"/>
            </w:tcMar>
            <w:hideMark/>
          </w:tcPr>
          <w:p w14:paraId="21FF0EA6" w14:textId="4BC3E51C" w:rsidR="00DE63D3" w:rsidRPr="009A2819" w:rsidRDefault="00DE63D3" w:rsidP="00337503">
            <w:pPr>
              <w:spacing w:before="120"/>
              <w:ind w:left="357" w:hanging="61"/>
              <w:jc w:val="both"/>
              <w:rPr>
                <w:szCs w:val="24"/>
              </w:rPr>
            </w:pPr>
            <w:r w:rsidRPr="009A2819">
              <w:rPr>
                <w:szCs w:val="24"/>
              </w:rPr>
              <w:t xml:space="preserve">(Rezoliucija apie </w:t>
            </w:r>
            <w:r w:rsidR="00337503" w:rsidRPr="009A2819">
              <w:rPr>
                <w:szCs w:val="24"/>
              </w:rPr>
              <w:t xml:space="preserve">leidimą </w:t>
            </w:r>
            <w:r w:rsidRPr="009A2819">
              <w:rPr>
                <w:szCs w:val="24"/>
              </w:rPr>
              <w:t>susipažin</w:t>
            </w:r>
            <w:r w:rsidR="00337503" w:rsidRPr="009A2819">
              <w:rPr>
                <w:szCs w:val="24"/>
              </w:rPr>
              <w:t>t</w:t>
            </w:r>
            <w:r w:rsidRPr="009A2819">
              <w:rPr>
                <w:szCs w:val="24"/>
              </w:rPr>
              <w:t xml:space="preserve">i su </w:t>
            </w:r>
            <w:r w:rsidR="00337503" w:rsidRPr="009A2819">
              <w:rPr>
                <w:szCs w:val="24"/>
              </w:rPr>
              <w:t xml:space="preserve">asmens byla, susipažinimo laiką </w:t>
            </w:r>
            <w:r w:rsidRPr="009A2819">
              <w:rPr>
                <w:szCs w:val="24"/>
              </w:rPr>
              <w:t xml:space="preserve">arba apie atsisakymą </w:t>
            </w:r>
            <w:r w:rsidR="00337503" w:rsidRPr="009A2819">
              <w:rPr>
                <w:szCs w:val="24"/>
              </w:rPr>
              <w:t>leisti susipažinti su asmens byla, kopijuoti arba gauti dokumentų kopijas</w:t>
            </w:r>
            <w:r w:rsidR="0000620D" w:rsidRPr="009A2819">
              <w:rPr>
                <w:szCs w:val="24"/>
              </w:rPr>
              <w:t xml:space="preserve"> ar išrašus</w:t>
            </w:r>
            <w:r w:rsidR="00337503" w:rsidRPr="009A2819">
              <w:rPr>
                <w:szCs w:val="24"/>
              </w:rPr>
              <w:t xml:space="preserve">) </w:t>
            </w:r>
          </w:p>
        </w:tc>
      </w:tr>
    </w:tbl>
    <w:p w14:paraId="7C44BAEC" w14:textId="77777777" w:rsidR="006D785B" w:rsidRPr="006F3205" w:rsidRDefault="006D785B" w:rsidP="006D785B">
      <w:pPr>
        <w:jc w:val="center"/>
        <w:rPr>
          <w:b/>
          <w:bCs/>
          <w:szCs w:val="24"/>
        </w:rPr>
      </w:pPr>
      <w:r w:rsidRPr="006F3205">
        <w:rPr>
          <w:b/>
          <w:bCs/>
          <w:szCs w:val="24"/>
        </w:rPr>
        <w:t xml:space="preserve">PRAŠYMAS </w:t>
      </w:r>
    </w:p>
    <w:p w14:paraId="3DF58614" w14:textId="77777777" w:rsidR="006D785B" w:rsidRPr="006F3205" w:rsidRDefault="006D785B" w:rsidP="006D785B">
      <w:pPr>
        <w:jc w:val="center"/>
        <w:rPr>
          <w:b/>
          <w:bCs/>
          <w:szCs w:val="24"/>
        </w:rPr>
      </w:pPr>
      <w:r w:rsidRPr="006F3205">
        <w:rPr>
          <w:b/>
          <w:bCs/>
          <w:szCs w:val="24"/>
        </w:rPr>
        <w:t xml:space="preserve">LEISTI SUSIPAŽINTI SU NUTEISTOJO IR SUIMTOJO ASMENS BYLA, </w:t>
      </w:r>
    </w:p>
    <w:p w14:paraId="7CF3270C" w14:textId="0F257307" w:rsidR="00DE63D3" w:rsidRPr="006F3205" w:rsidRDefault="006D785B" w:rsidP="006D785B">
      <w:pPr>
        <w:jc w:val="center"/>
        <w:rPr>
          <w:b/>
          <w:bCs/>
          <w:szCs w:val="24"/>
        </w:rPr>
      </w:pPr>
      <w:r w:rsidRPr="006F3205">
        <w:rPr>
          <w:b/>
          <w:bCs/>
          <w:szCs w:val="24"/>
        </w:rPr>
        <w:t xml:space="preserve">JĄ KOPIJUOTI ARBA GAUTI DOKUMENTŲ KOPIJAS </w:t>
      </w:r>
    </w:p>
    <w:p w14:paraId="172DFBE9" w14:textId="77777777" w:rsidR="00DE63D3" w:rsidRPr="009A2819" w:rsidRDefault="00DE63D3" w:rsidP="00DE63D3">
      <w:pPr>
        <w:jc w:val="center"/>
        <w:rPr>
          <w:szCs w:val="24"/>
        </w:rPr>
      </w:pPr>
    </w:p>
    <w:p w14:paraId="5A25D98F" w14:textId="77777777" w:rsidR="00DE63D3" w:rsidRPr="009A2819" w:rsidRDefault="00DE63D3" w:rsidP="00DE63D3">
      <w:pPr>
        <w:jc w:val="center"/>
        <w:rPr>
          <w:szCs w:val="24"/>
        </w:rPr>
      </w:pPr>
      <w:r w:rsidRPr="009A2819">
        <w:rPr>
          <w:szCs w:val="24"/>
        </w:rPr>
        <w:t>__________________</w:t>
      </w:r>
    </w:p>
    <w:p w14:paraId="79181A76" w14:textId="77777777" w:rsidR="00DE63D3" w:rsidRPr="009A2819" w:rsidRDefault="00DE63D3" w:rsidP="00DE63D3">
      <w:pPr>
        <w:jc w:val="center"/>
        <w:rPr>
          <w:szCs w:val="24"/>
          <w:vertAlign w:val="superscript"/>
        </w:rPr>
      </w:pPr>
      <w:r w:rsidRPr="009A2819">
        <w:rPr>
          <w:szCs w:val="24"/>
          <w:vertAlign w:val="superscript"/>
        </w:rPr>
        <w:t>(data)</w:t>
      </w:r>
    </w:p>
    <w:p w14:paraId="3B240031" w14:textId="77777777" w:rsidR="007A0728" w:rsidRPr="009A2819" w:rsidRDefault="007A0728" w:rsidP="00DE63D3">
      <w:pPr>
        <w:jc w:val="center"/>
        <w:rPr>
          <w:szCs w:val="24"/>
          <w:vertAlign w:val="superscript"/>
        </w:rPr>
      </w:pPr>
    </w:p>
    <w:p w14:paraId="2CBC2711" w14:textId="2C895FAF" w:rsidR="00DE63D3" w:rsidRPr="009A2819" w:rsidRDefault="00DE63D3" w:rsidP="00DE63D3">
      <w:pPr>
        <w:rPr>
          <w:szCs w:val="24"/>
        </w:rPr>
      </w:pPr>
      <w:r w:rsidRPr="009A2819">
        <w:rPr>
          <w:szCs w:val="24"/>
        </w:rPr>
        <w:t>Prašau leisti susipažinti su ________________</w:t>
      </w:r>
      <w:r w:rsidR="00337503" w:rsidRPr="009A2819">
        <w:rPr>
          <w:szCs w:val="24"/>
        </w:rPr>
        <w:t>___________________________</w:t>
      </w:r>
      <w:r w:rsidRPr="009A2819">
        <w:rPr>
          <w:szCs w:val="24"/>
        </w:rPr>
        <w:t xml:space="preserve">____ </w:t>
      </w:r>
      <w:r w:rsidR="00337503" w:rsidRPr="009A2819">
        <w:rPr>
          <w:szCs w:val="24"/>
        </w:rPr>
        <w:t>asmens byla</w:t>
      </w:r>
      <w:r w:rsidRPr="009A2819">
        <w:rPr>
          <w:szCs w:val="24"/>
        </w:rPr>
        <w:t>.</w:t>
      </w:r>
    </w:p>
    <w:p w14:paraId="54AAD27C" w14:textId="0CD4E81B" w:rsidR="00337503" w:rsidRPr="009A2819" w:rsidRDefault="00337503" w:rsidP="00DE63D3">
      <w:pPr>
        <w:rPr>
          <w:sz w:val="16"/>
          <w:szCs w:val="16"/>
        </w:rPr>
      </w:pPr>
      <w:r w:rsidRPr="009A2819">
        <w:rPr>
          <w:szCs w:val="24"/>
        </w:rPr>
        <w:tab/>
        <w:t xml:space="preserve">                                           </w:t>
      </w:r>
      <w:r w:rsidRPr="009A2819">
        <w:rPr>
          <w:sz w:val="16"/>
          <w:szCs w:val="16"/>
        </w:rPr>
        <w:t>(nuteistojo arba suimtojo vardas ir pavardė)</w:t>
      </w:r>
    </w:p>
    <w:p w14:paraId="493376F1" w14:textId="5ED8FBAB" w:rsidR="00DE63D3" w:rsidRPr="009A2819" w:rsidRDefault="00DE63D3" w:rsidP="00DE63D3">
      <w:pPr>
        <w:rPr>
          <w:szCs w:val="24"/>
        </w:rPr>
      </w:pPr>
      <w:r w:rsidRPr="009A2819">
        <w:rPr>
          <w:szCs w:val="24"/>
        </w:rPr>
        <w:t>Susipažinimo tikslas ________________________________________________</w:t>
      </w:r>
      <w:r w:rsidR="00337503" w:rsidRPr="009A2819">
        <w:rPr>
          <w:szCs w:val="24"/>
        </w:rPr>
        <w:t>_____________</w:t>
      </w:r>
      <w:r w:rsidRPr="009A2819">
        <w:rPr>
          <w:szCs w:val="24"/>
        </w:rPr>
        <w:t xml:space="preserve">_________________ </w:t>
      </w:r>
    </w:p>
    <w:p w14:paraId="5666C521" w14:textId="77777777" w:rsidR="00DE63D3" w:rsidRPr="009A2819" w:rsidRDefault="00DE63D3" w:rsidP="00DE63D3">
      <w:pPr>
        <w:rPr>
          <w:szCs w:val="24"/>
        </w:rPr>
      </w:pPr>
    </w:p>
    <w:p w14:paraId="3FA56B10" w14:textId="275DDFC0" w:rsidR="00DE63D3" w:rsidRPr="009A2819" w:rsidRDefault="00DE63D3" w:rsidP="00DE63D3">
      <w:pPr>
        <w:rPr>
          <w:szCs w:val="24"/>
        </w:rPr>
      </w:pPr>
      <w:r w:rsidRPr="009A2819">
        <w:rPr>
          <w:szCs w:val="24"/>
        </w:rPr>
        <w:t>Pageidaujama susipažinimo su byla data ir laikas ________________________________________</w:t>
      </w:r>
      <w:r w:rsidR="00337503" w:rsidRPr="009A2819">
        <w:rPr>
          <w:szCs w:val="24"/>
        </w:rPr>
        <w:t>_________</w:t>
      </w:r>
      <w:r w:rsidRPr="009A2819">
        <w:rPr>
          <w:szCs w:val="24"/>
        </w:rPr>
        <w:t>__</w:t>
      </w:r>
      <w:r w:rsidR="007A0728" w:rsidRPr="009A2819">
        <w:rPr>
          <w:szCs w:val="24"/>
        </w:rPr>
        <w:t>.</w:t>
      </w:r>
    </w:p>
    <w:p w14:paraId="2FEACA72" w14:textId="77777777" w:rsidR="007A0728" w:rsidRPr="009A2819" w:rsidRDefault="007A0728" w:rsidP="00DE63D3">
      <w:pPr>
        <w:rPr>
          <w:szCs w:val="24"/>
        </w:rPr>
      </w:pPr>
    </w:p>
    <w:p w14:paraId="5D6551B4" w14:textId="77777777" w:rsidR="007A0728" w:rsidRPr="009A2819" w:rsidRDefault="007A0728" w:rsidP="00DE63D3">
      <w:pPr>
        <w:rPr>
          <w:szCs w:val="24"/>
        </w:rPr>
      </w:pPr>
    </w:p>
    <w:p w14:paraId="12FC3B83" w14:textId="74ECB287" w:rsidR="007A0728" w:rsidRPr="009A2819" w:rsidRDefault="007A0728" w:rsidP="00DE63D3">
      <w:pPr>
        <w:rPr>
          <w:szCs w:val="24"/>
        </w:rPr>
      </w:pPr>
      <w:r w:rsidRPr="009A2819">
        <w:rPr>
          <w:szCs w:val="24"/>
          <w:u w:val="single"/>
        </w:rPr>
        <w:t>Pageidauju\nepageidauju</w:t>
      </w:r>
      <w:r w:rsidRPr="009A2819">
        <w:rPr>
          <w:szCs w:val="24"/>
        </w:rPr>
        <w:t xml:space="preserve"> asmens bylos dokumentus kopijuoti savo technika (fotografuoti, </w:t>
      </w:r>
      <w:r w:rsidR="00BB5916" w:rsidRPr="009A2819">
        <w:rPr>
          <w:szCs w:val="24"/>
        </w:rPr>
        <w:t>f</w:t>
      </w:r>
      <w:r w:rsidRPr="009A2819">
        <w:rPr>
          <w:szCs w:val="24"/>
        </w:rPr>
        <w:t>ilmuoti).</w:t>
      </w:r>
    </w:p>
    <w:p w14:paraId="4B5B508C" w14:textId="0D574F31" w:rsidR="007A0728" w:rsidRPr="009A2819" w:rsidRDefault="007A0728" w:rsidP="00DE63D3">
      <w:pPr>
        <w:rPr>
          <w:sz w:val="16"/>
          <w:szCs w:val="16"/>
        </w:rPr>
      </w:pPr>
      <w:r w:rsidRPr="009A2819">
        <w:rPr>
          <w:sz w:val="16"/>
          <w:szCs w:val="16"/>
        </w:rPr>
        <w:t xml:space="preserve">          (nereikalingą išbraukti)</w:t>
      </w:r>
    </w:p>
    <w:p w14:paraId="68F8AEFC" w14:textId="3A37E4F5" w:rsidR="007A0728" w:rsidRPr="009A2819" w:rsidRDefault="007A0728" w:rsidP="00DE63D3">
      <w:pPr>
        <w:rPr>
          <w:szCs w:val="24"/>
        </w:rPr>
      </w:pPr>
      <w:r w:rsidRPr="009A2819">
        <w:rPr>
          <w:szCs w:val="24"/>
        </w:rPr>
        <w:t xml:space="preserve"> </w:t>
      </w:r>
    </w:p>
    <w:p w14:paraId="089CA966" w14:textId="055409FE" w:rsidR="006D5F01" w:rsidRPr="009A2819" w:rsidRDefault="006D5F01" w:rsidP="006D5F01">
      <w:pPr>
        <w:widowControl w:val="0"/>
        <w:shd w:val="clear" w:color="auto" w:fill="FFFFFF"/>
        <w:jc w:val="both"/>
        <w:rPr>
          <w:szCs w:val="24"/>
        </w:rPr>
      </w:pPr>
      <w:r w:rsidRPr="009A2819">
        <w:rPr>
          <w:szCs w:val="24"/>
        </w:rPr>
        <w:t>Kokių dokumentų kopijas ar išrašus pageidaujama gauti, šių kopijų ar išrašų atsiėmimo būdas___________________________________________________________________________</w:t>
      </w:r>
    </w:p>
    <w:p w14:paraId="053AE828" w14:textId="679832B9" w:rsidR="006D5F01" w:rsidRPr="009A2819" w:rsidRDefault="006D5F01" w:rsidP="006D5F01">
      <w:pPr>
        <w:widowControl w:val="0"/>
        <w:shd w:val="clear" w:color="auto" w:fill="FFFFFF"/>
        <w:jc w:val="both"/>
        <w:rPr>
          <w:szCs w:val="24"/>
        </w:rPr>
      </w:pPr>
      <w:r w:rsidRPr="009A2819">
        <w:rPr>
          <w:szCs w:val="24"/>
        </w:rPr>
        <w:t>_______________________________________________________________________________.</w:t>
      </w:r>
    </w:p>
    <w:p w14:paraId="5FBD9F7F" w14:textId="77777777" w:rsidR="006D5F01" w:rsidRPr="009A2819" w:rsidRDefault="006D5F01" w:rsidP="00DE63D3">
      <w:pPr>
        <w:rPr>
          <w:szCs w:val="24"/>
        </w:rPr>
      </w:pPr>
    </w:p>
    <w:p w14:paraId="48092A1E" w14:textId="77777777" w:rsidR="00DE63D3" w:rsidRPr="009A2819" w:rsidRDefault="00DE63D3" w:rsidP="00DE63D3">
      <w:pPr>
        <w:rPr>
          <w:szCs w:val="24"/>
        </w:rPr>
      </w:pPr>
    </w:p>
    <w:p w14:paraId="14DD3F60" w14:textId="77777777" w:rsidR="00735687" w:rsidRPr="009A2819" w:rsidRDefault="00735687" w:rsidP="00DE63D3">
      <w:pPr>
        <w:rPr>
          <w:szCs w:val="24"/>
        </w:rPr>
      </w:pPr>
    </w:p>
    <w:p w14:paraId="733DC352" w14:textId="63F6F9E2" w:rsidR="00735687" w:rsidRPr="009A2819" w:rsidRDefault="00DE63D3" w:rsidP="00735687">
      <w:pPr>
        <w:widowControl w:val="0"/>
        <w:shd w:val="clear" w:color="auto" w:fill="FFFFFF"/>
        <w:jc w:val="both"/>
        <w:rPr>
          <w:szCs w:val="24"/>
        </w:rPr>
      </w:pPr>
      <w:r w:rsidRPr="009A2819">
        <w:rPr>
          <w:szCs w:val="24"/>
        </w:rPr>
        <w:t>Susipažinimo su</w:t>
      </w:r>
      <w:r w:rsidR="007A0728" w:rsidRPr="009A2819">
        <w:rPr>
          <w:szCs w:val="24"/>
        </w:rPr>
        <w:t xml:space="preserve"> nuteistųjų ir suimtųjų asmens bylomis taisyklių nuostatos man žinomos ir suprantamos</w:t>
      </w:r>
      <w:r w:rsidR="00735687" w:rsidRPr="009A2819">
        <w:rPr>
          <w:szCs w:val="24"/>
        </w:rPr>
        <w:t>, taip pat man žinoma, kad valstybinėms institucijoms nuteistųjų arba suimtųjų asmens bylų dokumentų kopijos ar išrašai parengiami nemokamai, kitos institucijos ar asmenys už kopijų ar išrašų parengimą sumoka teisės aktų nustatyta tvarka. Kopijos ir išrašai išduodami po to, kai sumokama už jų parengimą.</w:t>
      </w:r>
    </w:p>
    <w:p w14:paraId="22A18A8E" w14:textId="7E30B48E" w:rsidR="00DE63D3" w:rsidRPr="009A2819" w:rsidRDefault="00DE63D3" w:rsidP="00DE63D3">
      <w:pPr>
        <w:jc w:val="both"/>
        <w:rPr>
          <w:szCs w:val="24"/>
        </w:rPr>
      </w:pPr>
    </w:p>
    <w:p w14:paraId="73055DC2" w14:textId="77777777" w:rsidR="007A0728" w:rsidRPr="009A2819" w:rsidRDefault="007A0728" w:rsidP="00DE63D3">
      <w:pPr>
        <w:jc w:val="both"/>
        <w:rPr>
          <w:szCs w:val="24"/>
        </w:rPr>
      </w:pPr>
    </w:p>
    <w:p w14:paraId="2A4D3245" w14:textId="77777777" w:rsidR="00DE63D3" w:rsidRPr="009A2819" w:rsidRDefault="00DE63D3" w:rsidP="00DE63D3">
      <w:pPr>
        <w:jc w:val="both"/>
        <w:rPr>
          <w:szCs w:val="24"/>
        </w:rPr>
      </w:pPr>
    </w:p>
    <w:p w14:paraId="2D8BAA97" w14:textId="36238433" w:rsidR="007A0728" w:rsidRPr="009A2819" w:rsidRDefault="00DE63D3" w:rsidP="00DE63D3">
      <w:pPr>
        <w:jc w:val="both"/>
        <w:rPr>
          <w:szCs w:val="24"/>
        </w:rPr>
      </w:pPr>
      <w:r w:rsidRPr="009A2819">
        <w:rPr>
          <w:szCs w:val="24"/>
        </w:rPr>
        <w:t>Aš, __________________________________________</w:t>
      </w:r>
      <w:r w:rsidR="00735687" w:rsidRPr="009A2819">
        <w:rPr>
          <w:szCs w:val="24"/>
        </w:rPr>
        <w:t>_________________________</w:t>
      </w:r>
      <w:r w:rsidRPr="009A2819">
        <w:rPr>
          <w:szCs w:val="24"/>
        </w:rPr>
        <w:t>_________,</w:t>
      </w:r>
    </w:p>
    <w:p w14:paraId="6FA4D218" w14:textId="0B937631" w:rsidR="007A0728" w:rsidRPr="009A2819" w:rsidRDefault="007A0728" w:rsidP="00DE63D3">
      <w:pPr>
        <w:jc w:val="both"/>
        <w:rPr>
          <w:sz w:val="16"/>
          <w:szCs w:val="16"/>
        </w:rPr>
      </w:pPr>
      <w:r w:rsidRPr="009A2819">
        <w:rPr>
          <w:sz w:val="16"/>
          <w:szCs w:val="16"/>
        </w:rPr>
        <w:t xml:space="preserve">                                    </w:t>
      </w:r>
      <w:r w:rsidR="00735687" w:rsidRPr="009A2819">
        <w:rPr>
          <w:sz w:val="16"/>
          <w:szCs w:val="16"/>
        </w:rPr>
        <w:t xml:space="preserve">                                                   </w:t>
      </w:r>
      <w:r w:rsidRPr="009A2819">
        <w:rPr>
          <w:sz w:val="16"/>
          <w:szCs w:val="16"/>
        </w:rPr>
        <w:t xml:space="preserve">  (pareiškėjo vardas ir pavardė) </w:t>
      </w:r>
    </w:p>
    <w:p w14:paraId="6E8E3BE2" w14:textId="3329EB3A" w:rsidR="00DE63D3" w:rsidRPr="009A2819" w:rsidRDefault="00DE63D3" w:rsidP="00DE63D3">
      <w:pPr>
        <w:jc w:val="both"/>
        <w:rPr>
          <w:szCs w:val="24"/>
        </w:rPr>
      </w:pPr>
      <w:r w:rsidRPr="009A2819">
        <w:rPr>
          <w:szCs w:val="24"/>
        </w:rPr>
        <w:t xml:space="preserve">įsipareigoju laikytis teisės aktų, reglamentuojančių asmens duomenų tvarkymą ir apsaugą, reikalavimų, neatskleisti susipažinimo su išnagrinėtos bylos medžiaga gautų asmens duomenų trečiajai šaliai, išskyrus įstatymų nustatytus atvejus, ir nenaudoti jų su susipažinimo interesu nesuderinamais tikslais. </w:t>
      </w:r>
    </w:p>
    <w:p w14:paraId="35393931" w14:textId="77777777" w:rsidR="0000620D" w:rsidRPr="009A2819" w:rsidRDefault="0000620D" w:rsidP="00DE63D3">
      <w:pPr>
        <w:jc w:val="both"/>
        <w:rPr>
          <w:szCs w:val="24"/>
        </w:rPr>
      </w:pPr>
    </w:p>
    <w:p w14:paraId="6F53D45B" w14:textId="77777777" w:rsidR="0000620D" w:rsidRPr="009A2819" w:rsidRDefault="0000620D" w:rsidP="00DE63D3">
      <w:pPr>
        <w:jc w:val="both"/>
        <w:rPr>
          <w:szCs w:val="24"/>
        </w:rPr>
      </w:pPr>
    </w:p>
    <w:p w14:paraId="7E0692CD" w14:textId="77777777" w:rsidR="0000620D" w:rsidRPr="009A2819" w:rsidRDefault="0000620D" w:rsidP="00DE63D3">
      <w:pPr>
        <w:jc w:val="both"/>
        <w:rPr>
          <w:szCs w:val="24"/>
        </w:rPr>
      </w:pPr>
    </w:p>
    <w:p w14:paraId="619C3D7E" w14:textId="77777777" w:rsidR="00DE63D3" w:rsidRPr="009A2819" w:rsidRDefault="00DE63D3" w:rsidP="00DE63D3">
      <w:pPr>
        <w:rPr>
          <w:szCs w:val="24"/>
        </w:rPr>
      </w:pPr>
    </w:p>
    <w:tbl>
      <w:tblPr>
        <w:tblW w:w="5000" w:type="pct"/>
        <w:tblCellMar>
          <w:left w:w="0" w:type="dxa"/>
          <w:right w:w="0" w:type="dxa"/>
        </w:tblCellMar>
        <w:tblLook w:val="04A0" w:firstRow="1" w:lastRow="0" w:firstColumn="1" w:lastColumn="0" w:noHBand="0" w:noVBand="1"/>
      </w:tblPr>
      <w:tblGrid>
        <w:gridCol w:w="4819"/>
        <w:gridCol w:w="4820"/>
      </w:tblGrid>
      <w:tr w:rsidR="00DE63D3" w:rsidRPr="009A2819" w14:paraId="308FA8F6" w14:textId="77777777" w:rsidTr="00261637">
        <w:tc>
          <w:tcPr>
            <w:tcW w:w="2500" w:type="pct"/>
            <w:tcMar>
              <w:top w:w="0" w:type="dxa"/>
              <w:left w:w="108" w:type="dxa"/>
              <w:bottom w:w="0" w:type="dxa"/>
              <w:right w:w="108" w:type="dxa"/>
            </w:tcMar>
            <w:hideMark/>
          </w:tcPr>
          <w:p w14:paraId="41EFF64C" w14:textId="77777777" w:rsidR="00DE63D3" w:rsidRPr="009A2819" w:rsidRDefault="00DE63D3" w:rsidP="00261637">
            <w:pPr>
              <w:rPr>
                <w:szCs w:val="24"/>
              </w:rPr>
            </w:pPr>
            <w:r w:rsidRPr="009A2819">
              <w:rPr>
                <w:szCs w:val="24"/>
              </w:rPr>
              <w:t>____________</w:t>
            </w:r>
          </w:p>
          <w:p w14:paraId="2DC88E30" w14:textId="77777777" w:rsidR="00DE63D3" w:rsidRPr="009A2819" w:rsidRDefault="00DE63D3" w:rsidP="00261637">
            <w:pPr>
              <w:rPr>
                <w:szCs w:val="24"/>
              </w:rPr>
            </w:pPr>
            <w:r w:rsidRPr="009A2819">
              <w:rPr>
                <w:szCs w:val="24"/>
              </w:rPr>
              <w:t xml:space="preserve">     (parašas)</w:t>
            </w:r>
          </w:p>
        </w:tc>
        <w:tc>
          <w:tcPr>
            <w:tcW w:w="2500" w:type="pct"/>
            <w:tcMar>
              <w:top w:w="0" w:type="dxa"/>
              <w:left w:w="108" w:type="dxa"/>
              <w:bottom w:w="0" w:type="dxa"/>
              <w:right w:w="108" w:type="dxa"/>
            </w:tcMar>
            <w:hideMark/>
          </w:tcPr>
          <w:p w14:paraId="02039358" w14:textId="77777777" w:rsidR="00DE63D3" w:rsidRPr="009A2819" w:rsidRDefault="00DE63D3" w:rsidP="00261637">
            <w:pPr>
              <w:rPr>
                <w:szCs w:val="24"/>
              </w:rPr>
            </w:pPr>
            <w:r w:rsidRPr="009A2819">
              <w:rPr>
                <w:szCs w:val="24"/>
              </w:rPr>
              <w:t xml:space="preserve">                                   _____________________</w:t>
            </w:r>
          </w:p>
          <w:p w14:paraId="5E384A85" w14:textId="77777777" w:rsidR="00DE63D3" w:rsidRPr="009A2819" w:rsidRDefault="00DE63D3" w:rsidP="00261637">
            <w:pPr>
              <w:rPr>
                <w:szCs w:val="24"/>
              </w:rPr>
            </w:pPr>
            <w:r w:rsidRPr="009A2819">
              <w:rPr>
                <w:szCs w:val="24"/>
              </w:rPr>
              <w:t xml:space="preserve">                                     (vardo raidė, pavardė)</w:t>
            </w:r>
          </w:p>
        </w:tc>
      </w:tr>
    </w:tbl>
    <w:p w14:paraId="1251AB47" w14:textId="77777777" w:rsidR="00DE63D3" w:rsidRPr="009A2819" w:rsidRDefault="00DE63D3" w:rsidP="00DE63D3">
      <w:pPr>
        <w:rPr>
          <w:szCs w:val="24"/>
        </w:rPr>
      </w:pPr>
    </w:p>
    <w:p w14:paraId="2E8EC792" w14:textId="77777777" w:rsidR="00DE63D3" w:rsidRPr="009A2819" w:rsidRDefault="00DE63D3" w:rsidP="00DE63D3">
      <w:pPr>
        <w:rPr>
          <w:szCs w:val="24"/>
        </w:rPr>
      </w:pPr>
      <w:r w:rsidRPr="009A2819">
        <w:rPr>
          <w:szCs w:val="24"/>
        </w:rPr>
        <w:t>_______________</w:t>
      </w:r>
    </w:p>
    <w:p w14:paraId="368B09B3" w14:textId="77777777" w:rsidR="00DE63D3" w:rsidRPr="009A2819" w:rsidRDefault="00DE63D3" w:rsidP="00DE63D3">
      <w:pPr>
        <w:rPr>
          <w:szCs w:val="24"/>
        </w:rPr>
      </w:pPr>
      <w:r w:rsidRPr="009A2819">
        <w:rPr>
          <w:szCs w:val="24"/>
        </w:rPr>
        <w:t>       (data)</w:t>
      </w:r>
    </w:p>
    <w:p w14:paraId="6A31D71A" w14:textId="77777777" w:rsidR="00735687" w:rsidRPr="009A2819" w:rsidRDefault="00735687" w:rsidP="00DE63D3">
      <w:pPr>
        <w:rPr>
          <w:szCs w:val="24"/>
        </w:rPr>
      </w:pPr>
    </w:p>
    <w:p w14:paraId="1515E1C8" w14:textId="77777777" w:rsidR="00735687" w:rsidRPr="009A2819" w:rsidRDefault="00735687" w:rsidP="00DE63D3">
      <w:pPr>
        <w:rPr>
          <w:szCs w:val="24"/>
        </w:rPr>
      </w:pPr>
    </w:p>
    <w:p w14:paraId="03836743" w14:textId="77777777" w:rsidR="00735687" w:rsidRPr="009A2819" w:rsidRDefault="00735687" w:rsidP="00DE63D3">
      <w:pPr>
        <w:rPr>
          <w:szCs w:val="24"/>
        </w:rPr>
      </w:pPr>
    </w:p>
    <w:p w14:paraId="631D3241" w14:textId="77777777" w:rsidR="00735687" w:rsidRPr="009A2819" w:rsidRDefault="00735687" w:rsidP="00DE63D3">
      <w:pPr>
        <w:rPr>
          <w:szCs w:val="24"/>
        </w:rPr>
      </w:pPr>
    </w:p>
    <w:p w14:paraId="721DDB4D" w14:textId="77777777" w:rsidR="00735687" w:rsidRPr="009A2819" w:rsidRDefault="00735687" w:rsidP="00DE63D3">
      <w:pPr>
        <w:rPr>
          <w:szCs w:val="24"/>
        </w:rPr>
      </w:pPr>
    </w:p>
    <w:p w14:paraId="7E730431" w14:textId="77777777" w:rsidR="00735687" w:rsidRPr="009A2819" w:rsidRDefault="00735687" w:rsidP="00DE63D3">
      <w:pPr>
        <w:rPr>
          <w:szCs w:val="24"/>
        </w:rPr>
      </w:pPr>
    </w:p>
    <w:p w14:paraId="1D74C94F" w14:textId="77777777" w:rsidR="00735687" w:rsidRPr="009A2819" w:rsidRDefault="00735687" w:rsidP="00DE63D3">
      <w:pPr>
        <w:rPr>
          <w:szCs w:val="24"/>
        </w:rPr>
      </w:pPr>
    </w:p>
    <w:p w14:paraId="245B98C5" w14:textId="77777777" w:rsidR="00735687" w:rsidRPr="009A2819" w:rsidRDefault="00735687" w:rsidP="00DE63D3">
      <w:pPr>
        <w:rPr>
          <w:szCs w:val="24"/>
        </w:rPr>
      </w:pPr>
    </w:p>
    <w:p w14:paraId="69007277" w14:textId="77777777" w:rsidR="00735687" w:rsidRPr="009A2819" w:rsidRDefault="00735687" w:rsidP="00DE63D3">
      <w:pPr>
        <w:rPr>
          <w:szCs w:val="24"/>
        </w:rPr>
      </w:pPr>
    </w:p>
    <w:p w14:paraId="51342236" w14:textId="77777777" w:rsidR="00735687" w:rsidRPr="009A2819" w:rsidRDefault="00735687" w:rsidP="00DE63D3">
      <w:pPr>
        <w:rPr>
          <w:szCs w:val="24"/>
        </w:rPr>
      </w:pPr>
    </w:p>
    <w:p w14:paraId="5811496F" w14:textId="77777777" w:rsidR="00735687" w:rsidRPr="009A2819" w:rsidRDefault="00735687" w:rsidP="00DE63D3">
      <w:pPr>
        <w:rPr>
          <w:szCs w:val="24"/>
        </w:rPr>
      </w:pPr>
    </w:p>
    <w:p w14:paraId="2A3AFCAB" w14:textId="77777777" w:rsidR="00735687" w:rsidRPr="009A2819" w:rsidRDefault="00735687" w:rsidP="00DE63D3">
      <w:pPr>
        <w:rPr>
          <w:szCs w:val="24"/>
        </w:rPr>
      </w:pPr>
    </w:p>
    <w:p w14:paraId="33FC01B1" w14:textId="77777777" w:rsidR="00735687" w:rsidRPr="009A2819" w:rsidRDefault="00735687" w:rsidP="00DE63D3">
      <w:pPr>
        <w:rPr>
          <w:szCs w:val="24"/>
        </w:rPr>
      </w:pPr>
    </w:p>
    <w:p w14:paraId="65D9A769" w14:textId="77777777" w:rsidR="00735687" w:rsidRPr="009A2819" w:rsidRDefault="00735687" w:rsidP="00DE63D3">
      <w:pPr>
        <w:rPr>
          <w:szCs w:val="24"/>
        </w:rPr>
      </w:pPr>
    </w:p>
    <w:p w14:paraId="69F84541" w14:textId="77777777" w:rsidR="00735687" w:rsidRPr="009A2819" w:rsidRDefault="00735687" w:rsidP="00DE63D3">
      <w:pPr>
        <w:rPr>
          <w:szCs w:val="24"/>
        </w:rPr>
      </w:pPr>
    </w:p>
    <w:p w14:paraId="7485ADD8" w14:textId="77777777" w:rsidR="00735687" w:rsidRPr="009A2819" w:rsidRDefault="00735687" w:rsidP="00DE63D3">
      <w:pPr>
        <w:rPr>
          <w:szCs w:val="24"/>
        </w:rPr>
      </w:pPr>
    </w:p>
    <w:p w14:paraId="476B3280" w14:textId="77777777" w:rsidR="00735687" w:rsidRPr="009A2819" w:rsidRDefault="00735687" w:rsidP="00DE63D3">
      <w:pPr>
        <w:rPr>
          <w:szCs w:val="24"/>
        </w:rPr>
      </w:pPr>
    </w:p>
    <w:p w14:paraId="767D3C3A" w14:textId="77777777" w:rsidR="00735687" w:rsidRPr="009A2819" w:rsidRDefault="00735687" w:rsidP="00DE63D3">
      <w:pPr>
        <w:rPr>
          <w:szCs w:val="24"/>
        </w:rPr>
      </w:pPr>
    </w:p>
    <w:p w14:paraId="3D7C7435" w14:textId="77777777" w:rsidR="00735687" w:rsidRPr="009A2819" w:rsidRDefault="00735687" w:rsidP="00DE63D3">
      <w:pPr>
        <w:rPr>
          <w:szCs w:val="24"/>
        </w:rPr>
      </w:pPr>
    </w:p>
    <w:p w14:paraId="6A82E7E6" w14:textId="77777777" w:rsidR="00735687" w:rsidRPr="009A2819" w:rsidRDefault="00735687" w:rsidP="00DE63D3">
      <w:pPr>
        <w:rPr>
          <w:szCs w:val="24"/>
        </w:rPr>
      </w:pPr>
    </w:p>
    <w:p w14:paraId="3B0749CE" w14:textId="77777777" w:rsidR="00735687" w:rsidRPr="009A2819" w:rsidRDefault="00735687" w:rsidP="00DE63D3">
      <w:pPr>
        <w:rPr>
          <w:szCs w:val="24"/>
        </w:rPr>
      </w:pPr>
    </w:p>
    <w:p w14:paraId="21A74937" w14:textId="77777777" w:rsidR="00735687" w:rsidRPr="009A2819" w:rsidRDefault="00735687" w:rsidP="00DE63D3">
      <w:pPr>
        <w:rPr>
          <w:szCs w:val="24"/>
        </w:rPr>
      </w:pPr>
    </w:p>
    <w:p w14:paraId="29B0939B" w14:textId="77777777" w:rsidR="00735687" w:rsidRPr="009A2819" w:rsidRDefault="00735687" w:rsidP="00DE63D3">
      <w:pPr>
        <w:rPr>
          <w:szCs w:val="24"/>
        </w:rPr>
      </w:pPr>
    </w:p>
    <w:p w14:paraId="761B65DD" w14:textId="77777777" w:rsidR="00735687" w:rsidRPr="009A2819" w:rsidRDefault="00735687" w:rsidP="00DE63D3">
      <w:pPr>
        <w:rPr>
          <w:szCs w:val="24"/>
        </w:rPr>
      </w:pPr>
    </w:p>
    <w:p w14:paraId="141FD735" w14:textId="77777777" w:rsidR="00735687" w:rsidRPr="009A2819" w:rsidRDefault="00735687" w:rsidP="00DE63D3">
      <w:pPr>
        <w:rPr>
          <w:szCs w:val="24"/>
        </w:rPr>
      </w:pPr>
    </w:p>
    <w:p w14:paraId="248FD2EA" w14:textId="77777777" w:rsidR="00735687" w:rsidRPr="009A2819" w:rsidRDefault="00735687" w:rsidP="00DE63D3">
      <w:pPr>
        <w:rPr>
          <w:szCs w:val="24"/>
        </w:rPr>
      </w:pPr>
    </w:p>
    <w:p w14:paraId="3C9B1980" w14:textId="77777777" w:rsidR="00735687" w:rsidRPr="009A2819" w:rsidRDefault="00735687" w:rsidP="00DE63D3">
      <w:pPr>
        <w:rPr>
          <w:szCs w:val="24"/>
        </w:rPr>
      </w:pPr>
    </w:p>
    <w:p w14:paraId="252E09B6" w14:textId="77777777" w:rsidR="00735687" w:rsidRPr="009A2819" w:rsidRDefault="00735687" w:rsidP="00DE63D3">
      <w:pPr>
        <w:rPr>
          <w:szCs w:val="24"/>
        </w:rPr>
      </w:pPr>
    </w:p>
    <w:p w14:paraId="72374628" w14:textId="77777777" w:rsidR="00735687" w:rsidRPr="009A2819" w:rsidRDefault="00735687" w:rsidP="00DE63D3">
      <w:pPr>
        <w:rPr>
          <w:szCs w:val="24"/>
        </w:rPr>
      </w:pPr>
    </w:p>
    <w:p w14:paraId="4D8B71D4" w14:textId="77777777" w:rsidR="00735687" w:rsidRPr="009A2819" w:rsidRDefault="00735687" w:rsidP="00DE63D3">
      <w:pPr>
        <w:rPr>
          <w:szCs w:val="24"/>
        </w:rPr>
      </w:pPr>
    </w:p>
    <w:p w14:paraId="3789E7CB" w14:textId="29B6FE7E" w:rsidR="00BB5916" w:rsidRPr="009A2819" w:rsidRDefault="00BB5916" w:rsidP="00BB5916">
      <w:pPr>
        <w:widowControl w:val="0"/>
        <w:shd w:val="clear" w:color="auto" w:fill="FFFFFF"/>
        <w:ind w:left="5102" w:right="653"/>
        <w:rPr>
          <w:szCs w:val="24"/>
        </w:rPr>
      </w:pPr>
      <w:r w:rsidRPr="009A2819">
        <w:rPr>
          <w:bCs/>
          <w:szCs w:val="24"/>
        </w:rPr>
        <w:t>Susipažinimo su nuteistųjų ir suimtųjų asmens bylomis</w:t>
      </w:r>
      <w:r w:rsidRPr="009A2819">
        <w:rPr>
          <w:szCs w:val="24"/>
        </w:rPr>
        <w:t xml:space="preserve"> ir jose esančių dokumentų kopijų darymo bei išdavimo tvarkos </w:t>
      </w:r>
      <w:r w:rsidRPr="009A2819">
        <w:rPr>
          <w:bCs/>
          <w:szCs w:val="24"/>
        </w:rPr>
        <w:t xml:space="preserve">aprašo </w:t>
      </w:r>
      <w:r w:rsidRPr="009A2819">
        <w:rPr>
          <w:szCs w:val="24"/>
        </w:rPr>
        <w:t>2 priedas</w:t>
      </w:r>
    </w:p>
    <w:p w14:paraId="3237996F" w14:textId="77777777" w:rsidR="00F73D69" w:rsidRPr="009A2819" w:rsidRDefault="00F73D69">
      <w:pPr>
        <w:jc w:val="center"/>
        <w:rPr>
          <w:szCs w:val="24"/>
        </w:rPr>
      </w:pPr>
    </w:p>
    <w:p w14:paraId="32379970" w14:textId="63314CC8" w:rsidR="00F73D69" w:rsidRPr="009A2819" w:rsidRDefault="006C6DB2">
      <w:pPr>
        <w:widowControl w:val="0"/>
        <w:shd w:val="clear" w:color="auto" w:fill="FFFFFF"/>
        <w:jc w:val="center"/>
        <w:rPr>
          <w:szCs w:val="24"/>
        </w:rPr>
      </w:pPr>
      <w:r w:rsidRPr="009A2819">
        <w:rPr>
          <w:b/>
          <w:bCs/>
          <w:szCs w:val="24"/>
        </w:rPr>
        <w:t>(Susipažinimo su nu</w:t>
      </w:r>
      <w:r w:rsidR="000F5A85" w:rsidRPr="009A2819">
        <w:rPr>
          <w:b/>
          <w:bCs/>
          <w:szCs w:val="24"/>
        </w:rPr>
        <w:t xml:space="preserve">teistųjų ir suimtųjų asmens bylomis </w:t>
      </w:r>
      <w:r w:rsidRPr="009A2819">
        <w:rPr>
          <w:b/>
          <w:bCs/>
          <w:szCs w:val="24"/>
        </w:rPr>
        <w:t>apskaitos žurnalo forma)</w:t>
      </w:r>
    </w:p>
    <w:p w14:paraId="32379971" w14:textId="77777777" w:rsidR="00F73D69" w:rsidRPr="009A2819" w:rsidRDefault="00F73D69">
      <w:pPr>
        <w:jc w:val="center"/>
        <w:rPr>
          <w:szCs w:val="24"/>
        </w:rPr>
      </w:pPr>
    </w:p>
    <w:p w14:paraId="32379972" w14:textId="77777777" w:rsidR="00F73D69" w:rsidRPr="009A2819" w:rsidRDefault="006C6DB2">
      <w:pPr>
        <w:jc w:val="center"/>
        <w:rPr>
          <w:szCs w:val="24"/>
        </w:rPr>
      </w:pPr>
      <w:r w:rsidRPr="009A2819">
        <w:rPr>
          <w:szCs w:val="24"/>
        </w:rPr>
        <w:t>__________________________________</w:t>
      </w:r>
    </w:p>
    <w:p w14:paraId="32379973" w14:textId="77777777" w:rsidR="00F73D69" w:rsidRPr="009A2819" w:rsidRDefault="006C6DB2">
      <w:pPr>
        <w:widowControl w:val="0"/>
        <w:shd w:val="clear" w:color="auto" w:fill="FFFFFF"/>
        <w:jc w:val="center"/>
        <w:rPr>
          <w:szCs w:val="24"/>
        </w:rPr>
      </w:pPr>
      <w:r w:rsidRPr="009A2819">
        <w:rPr>
          <w:szCs w:val="24"/>
        </w:rPr>
        <w:t>(įstaigos pavadinimas)</w:t>
      </w:r>
    </w:p>
    <w:p w14:paraId="32379974" w14:textId="77777777" w:rsidR="00F73D69" w:rsidRPr="009A2819" w:rsidRDefault="00F73D69">
      <w:pPr>
        <w:jc w:val="center"/>
        <w:rPr>
          <w:szCs w:val="24"/>
        </w:rPr>
      </w:pPr>
    </w:p>
    <w:p w14:paraId="32379975" w14:textId="2DFC0B7F" w:rsidR="00F73D69" w:rsidRPr="009A2819" w:rsidRDefault="006C6DB2">
      <w:pPr>
        <w:widowControl w:val="0"/>
        <w:shd w:val="clear" w:color="auto" w:fill="FFFFFF"/>
        <w:jc w:val="center"/>
        <w:rPr>
          <w:szCs w:val="24"/>
        </w:rPr>
      </w:pPr>
      <w:r w:rsidRPr="009A2819">
        <w:rPr>
          <w:b/>
          <w:bCs/>
          <w:szCs w:val="24"/>
        </w:rPr>
        <w:t>SUSIPAŽINIMO SU NUTEISTŲJŲ IR SUIMTŲJŲ ASMENS BYL</w:t>
      </w:r>
      <w:r w:rsidR="00BD071B" w:rsidRPr="009A2819">
        <w:rPr>
          <w:b/>
          <w:bCs/>
          <w:szCs w:val="24"/>
        </w:rPr>
        <w:t xml:space="preserve">OMIS </w:t>
      </w:r>
      <w:r w:rsidRPr="009A2819">
        <w:rPr>
          <w:b/>
          <w:bCs/>
          <w:szCs w:val="24"/>
        </w:rPr>
        <w:t>APSKAITOS ŽURNALAS</w:t>
      </w:r>
    </w:p>
    <w:p w14:paraId="32379976" w14:textId="77777777" w:rsidR="00F73D69" w:rsidRPr="009A2819" w:rsidRDefault="00F73D69">
      <w:pPr>
        <w:ind w:firstLine="709"/>
        <w:jc w:val="both"/>
        <w:rPr>
          <w:szCs w:val="24"/>
        </w:rPr>
      </w:pPr>
    </w:p>
    <w:p w14:paraId="0D1D1655" w14:textId="77777777" w:rsidR="00917F9F" w:rsidRPr="009A2819" w:rsidRDefault="00917F9F">
      <w:pPr>
        <w:ind w:firstLine="709"/>
        <w:jc w:val="both"/>
        <w:rPr>
          <w:szCs w:val="24"/>
        </w:rPr>
      </w:pPr>
    </w:p>
    <w:tbl>
      <w:tblPr>
        <w:tblW w:w="9821" w:type="dxa"/>
        <w:tblLayout w:type="fixed"/>
        <w:tblCellMar>
          <w:left w:w="40" w:type="dxa"/>
          <w:right w:w="40" w:type="dxa"/>
        </w:tblCellMar>
        <w:tblLook w:val="0000" w:firstRow="0" w:lastRow="0" w:firstColumn="0" w:lastColumn="0" w:noHBand="0" w:noVBand="0"/>
      </w:tblPr>
      <w:tblGrid>
        <w:gridCol w:w="414"/>
        <w:gridCol w:w="1042"/>
        <w:gridCol w:w="567"/>
        <w:gridCol w:w="994"/>
        <w:gridCol w:w="851"/>
        <w:gridCol w:w="708"/>
        <w:gridCol w:w="709"/>
        <w:gridCol w:w="709"/>
        <w:gridCol w:w="567"/>
        <w:gridCol w:w="1276"/>
        <w:gridCol w:w="1275"/>
        <w:gridCol w:w="709"/>
      </w:tblGrid>
      <w:tr w:rsidR="009A2819" w:rsidRPr="009A2819" w14:paraId="3237997F" w14:textId="321C68A5" w:rsidTr="00DE6AE7">
        <w:trPr>
          <w:cantSplit/>
          <w:trHeight w:val="634"/>
        </w:trPr>
        <w:tc>
          <w:tcPr>
            <w:tcW w:w="414" w:type="dxa"/>
            <w:vMerge w:val="restart"/>
            <w:tcBorders>
              <w:top w:val="single" w:sz="6" w:space="0" w:color="auto"/>
              <w:left w:val="single" w:sz="6" w:space="0" w:color="auto"/>
              <w:right w:val="single" w:sz="6" w:space="0" w:color="auto"/>
            </w:tcBorders>
            <w:shd w:val="clear" w:color="auto" w:fill="FFFFFF"/>
          </w:tcPr>
          <w:p w14:paraId="32379977" w14:textId="77777777" w:rsidR="00DE6AE7" w:rsidRPr="009A2819" w:rsidRDefault="00DE6AE7">
            <w:pPr>
              <w:widowControl w:val="0"/>
              <w:shd w:val="clear" w:color="auto" w:fill="FFFFFF"/>
              <w:jc w:val="center"/>
              <w:rPr>
                <w:sz w:val="16"/>
                <w:szCs w:val="16"/>
              </w:rPr>
            </w:pPr>
            <w:r w:rsidRPr="009A2819">
              <w:rPr>
                <w:sz w:val="16"/>
                <w:szCs w:val="16"/>
              </w:rPr>
              <w:t>Eil. Nr.</w:t>
            </w:r>
          </w:p>
        </w:tc>
        <w:tc>
          <w:tcPr>
            <w:tcW w:w="1609" w:type="dxa"/>
            <w:gridSpan w:val="2"/>
            <w:tcBorders>
              <w:top w:val="single" w:sz="6" w:space="0" w:color="auto"/>
              <w:left w:val="single" w:sz="6" w:space="0" w:color="auto"/>
              <w:bottom w:val="single" w:sz="4" w:space="0" w:color="auto"/>
              <w:right w:val="single" w:sz="6" w:space="0" w:color="auto"/>
            </w:tcBorders>
            <w:shd w:val="clear" w:color="auto" w:fill="FFFFFF"/>
          </w:tcPr>
          <w:p w14:paraId="32379978" w14:textId="5E5301A4" w:rsidR="00DE6AE7" w:rsidRPr="009A2819" w:rsidRDefault="00DE6AE7" w:rsidP="00A65FCB">
            <w:pPr>
              <w:widowControl w:val="0"/>
              <w:shd w:val="clear" w:color="auto" w:fill="FFFFFF"/>
              <w:jc w:val="center"/>
              <w:rPr>
                <w:sz w:val="16"/>
                <w:szCs w:val="16"/>
              </w:rPr>
            </w:pPr>
            <w:r w:rsidRPr="009A2819">
              <w:rPr>
                <w:sz w:val="16"/>
                <w:szCs w:val="16"/>
              </w:rPr>
              <w:t>Asmens, atvykusio susipažinti su asmens byla, duomenys</w:t>
            </w:r>
          </w:p>
        </w:tc>
        <w:tc>
          <w:tcPr>
            <w:tcW w:w="994" w:type="dxa"/>
            <w:vMerge w:val="restart"/>
            <w:tcBorders>
              <w:top w:val="single" w:sz="6" w:space="0" w:color="auto"/>
              <w:left w:val="single" w:sz="6" w:space="0" w:color="auto"/>
              <w:right w:val="single" w:sz="6" w:space="0" w:color="auto"/>
            </w:tcBorders>
            <w:shd w:val="clear" w:color="auto" w:fill="FFFFFF"/>
          </w:tcPr>
          <w:p w14:paraId="32379979" w14:textId="38DCD493" w:rsidR="00DE6AE7" w:rsidRPr="009A2819" w:rsidRDefault="00DE6AE7" w:rsidP="00085377">
            <w:pPr>
              <w:widowControl w:val="0"/>
              <w:shd w:val="clear" w:color="auto" w:fill="FFFFFF"/>
              <w:jc w:val="center"/>
              <w:rPr>
                <w:sz w:val="16"/>
                <w:szCs w:val="16"/>
              </w:rPr>
            </w:pPr>
            <w:r w:rsidRPr="009A2819">
              <w:rPr>
                <w:sz w:val="16"/>
                <w:szCs w:val="16"/>
              </w:rPr>
              <w:t>Asmens, su kurio asmens byla leidžiama susipažinti, vardas, pavardė, gimimo data</w:t>
            </w:r>
          </w:p>
        </w:tc>
        <w:tc>
          <w:tcPr>
            <w:tcW w:w="851" w:type="dxa"/>
            <w:vMerge w:val="restart"/>
            <w:tcBorders>
              <w:top w:val="single" w:sz="6" w:space="0" w:color="auto"/>
              <w:left w:val="single" w:sz="6" w:space="0" w:color="auto"/>
              <w:right w:val="single" w:sz="6" w:space="0" w:color="auto"/>
            </w:tcBorders>
            <w:shd w:val="clear" w:color="auto" w:fill="FFFFFF"/>
          </w:tcPr>
          <w:p w14:paraId="4AB97A0D" w14:textId="57F78940" w:rsidR="00DE6AE7" w:rsidRPr="009A2819" w:rsidRDefault="00DE6AE7" w:rsidP="00BB5916">
            <w:pPr>
              <w:widowControl w:val="0"/>
              <w:shd w:val="clear" w:color="auto" w:fill="FFFFFF"/>
              <w:jc w:val="center"/>
              <w:rPr>
                <w:sz w:val="16"/>
                <w:szCs w:val="16"/>
              </w:rPr>
            </w:pPr>
            <w:proofErr w:type="spellStart"/>
            <w:r w:rsidRPr="009A2819">
              <w:rPr>
                <w:sz w:val="16"/>
                <w:szCs w:val="16"/>
              </w:rPr>
              <w:t>Susipa</w:t>
            </w:r>
            <w:proofErr w:type="spellEnd"/>
            <w:r w:rsidRPr="009A2819">
              <w:rPr>
                <w:sz w:val="16"/>
                <w:szCs w:val="16"/>
              </w:rPr>
              <w:t>-žinimo pagrindas (</w:t>
            </w:r>
            <w:proofErr w:type="spellStart"/>
            <w:r w:rsidRPr="009A2819">
              <w:rPr>
                <w:bCs/>
                <w:sz w:val="16"/>
                <w:szCs w:val="16"/>
              </w:rPr>
              <w:t>Susipa</w:t>
            </w:r>
            <w:proofErr w:type="spellEnd"/>
            <w:r w:rsidRPr="009A2819">
              <w:rPr>
                <w:bCs/>
                <w:sz w:val="16"/>
                <w:szCs w:val="16"/>
              </w:rPr>
              <w:t>-žinimo su nuteistųjų ir suimtųjų asmens bylomis</w:t>
            </w:r>
            <w:r w:rsidR="00BB5916" w:rsidRPr="009A2819">
              <w:rPr>
                <w:bCs/>
                <w:sz w:val="16"/>
                <w:szCs w:val="16"/>
              </w:rPr>
              <w:t xml:space="preserve"> ir jose esančių dokumentų kopijų darymo bei išdavimo tvarkos aprašo papunktis</w:t>
            </w:r>
            <w:r w:rsidRPr="009A2819">
              <w:rPr>
                <w:sz w:val="16"/>
                <w:szCs w:val="16"/>
              </w:rPr>
              <w:t>)</w:t>
            </w:r>
          </w:p>
        </w:tc>
        <w:tc>
          <w:tcPr>
            <w:tcW w:w="708" w:type="dxa"/>
            <w:vMerge w:val="restart"/>
            <w:tcBorders>
              <w:top w:val="single" w:sz="6" w:space="0" w:color="auto"/>
              <w:left w:val="single" w:sz="4" w:space="0" w:color="auto"/>
              <w:right w:val="single" w:sz="4" w:space="0" w:color="auto"/>
            </w:tcBorders>
            <w:shd w:val="clear" w:color="auto" w:fill="FFFFFF"/>
          </w:tcPr>
          <w:p w14:paraId="4401465F" w14:textId="2740C174" w:rsidR="00DE6AE7" w:rsidRPr="009A2819" w:rsidRDefault="00DE6AE7" w:rsidP="00DE6AE7">
            <w:pPr>
              <w:widowControl w:val="0"/>
              <w:shd w:val="clear" w:color="auto" w:fill="FFFFFF"/>
              <w:jc w:val="center"/>
              <w:rPr>
                <w:sz w:val="16"/>
                <w:szCs w:val="16"/>
              </w:rPr>
            </w:pPr>
            <w:proofErr w:type="spellStart"/>
            <w:r w:rsidRPr="009A2819">
              <w:rPr>
                <w:sz w:val="16"/>
                <w:szCs w:val="16"/>
              </w:rPr>
              <w:t>Susipa</w:t>
            </w:r>
            <w:proofErr w:type="spellEnd"/>
            <w:r w:rsidRPr="009A2819">
              <w:rPr>
                <w:sz w:val="16"/>
                <w:szCs w:val="16"/>
              </w:rPr>
              <w:t xml:space="preserve">-žinimo pradžios data ir laikas  </w:t>
            </w:r>
          </w:p>
        </w:tc>
        <w:tc>
          <w:tcPr>
            <w:tcW w:w="709" w:type="dxa"/>
            <w:vMerge w:val="restart"/>
            <w:tcBorders>
              <w:top w:val="single" w:sz="6" w:space="0" w:color="auto"/>
              <w:left w:val="single" w:sz="4" w:space="0" w:color="auto"/>
              <w:right w:val="single" w:sz="6" w:space="0" w:color="auto"/>
            </w:tcBorders>
            <w:shd w:val="clear" w:color="auto" w:fill="FFFFFF"/>
          </w:tcPr>
          <w:p w14:paraId="3237997C" w14:textId="52828180" w:rsidR="00DE6AE7" w:rsidRPr="009A2819" w:rsidRDefault="00DE6AE7" w:rsidP="00DE6AE7">
            <w:pPr>
              <w:widowControl w:val="0"/>
              <w:shd w:val="clear" w:color="auto" w:fill="FFFFFF"/>
              <w:jc w:val="center"/>
              <w:rPr>
                <w:sz w:val="16"/>
                <w:szCs w:val="16"/>
              </w:rPr>
            </w:pPr>
            <w:proofErr w:type="spellStart"/>
            <w:r w:rsidRPr="009A2819">
              <w:rPr>
                <w:sz w:val="16"/>
                <w:szCs w:val="16"/>
              </w:rPr>
              <w:t>Susipa</w:t>
            </w:r>
            <w:proofErr w:type="spellEnd"/>
            <w:r w:rsidRPr="009A2819">
              <w:rPr>
                <w:sz w:val="16"/>
                <w:szCs w:val="16"/>
              </w:rPr>
              <w:t xml:space="preserve">-žinimo pabaigos data ir laikas  </w:t>
            </w:r>
          </w:p>
        </w:tc>
        <w:tc>
          <w:tcPr>
            <w:tcW w:w="1276" w:type="dxa"/>
            <w:gridSpan w:val="2"/>
            <w:vMerge w:val="restart"/>
            <w:tcBorders>
              <w:top w:val="single" w:sz="6" w:space="0" w:color="auto"/>
              <w:left w:val="single" w:sz="6" w:space="0" w:color="auto"/>
              <w:right w:val="single" w:sz="6" w:space="0" w:color="auto"/>
            </w:tcBorders>
            <w:shd w:val="clear" w:color="auto" w:fill="FFFFFF"/>
          </w:tcPr>
          <w:p w14:paraId="3237997D" w14:textId="468E3E66" w:rsidR="00DE6AE7" w:rsidRPr="009A2819" w:rsidRDefault="00DE6AE7" w:rsidP="00A65FCB">
            <w:pPr>
              <w:widowControl w:val="0"/>
              <w:shd w:val="clear" w:color="auto" w:fill="FFFFFF"/>
              <w:jc w:val="center"/>
              <w:rPr>
                <w:sz w:val="16"/>
                <w:szCs w:val="16"/>
              </w:rPr>
            </w:pPr>
            <w:r w:rsidRPr="009A2819">
              <w:rPr>
                <w:sz w:val="16"/>
                <w:szCs w:val="16"/>
              </w:rPr>
              <w:t>Duomenys apie asmens bylą išdavusį ir priėmusį darbuotoją (jei tai skirtingi darbuotojai – nurodyti abu)</w:t>
            </w:r>
          </w:p>
        </w:tc>
        <w:tc>
          <w:tcPr>
            <w:tcW w:w="1276" w:type="dxa"/>
            <w:vMerge w:val="restart"/>
            <w:tcBorders>
              <w:top w:val="single" w:sz="6" w:space="0" w:color="auto"/>
              <w:left w:val="single" w:sz="6" w:space="0" w:color="auto"/>
              <w:right w:val="single" w:sz="6" w:space="0" w:color="auto"/>
            </w:tcBorders>
            <w:shd w:val="clear" w:color="auto" w:fill="FFFFFF"/>
          </w:tcPr>
          <w:p w14:paraId="3237997E" w14:textId="3E5F0572" w:rsidR="00DE6AE7" w:rsidRPr="009A2819" w:rsidRDefault="00DE6AE7" w:rsidP="00DE6AE7">
            <w:pPr>
              <w:widowControl w:val="0"/>
              <w:shd w:val="clear" w:color="auto" w:fill="FFFFFF"/>
              <w:jc w:val="center"/>
              <w:rPr>
                <w:sz w:val="16"/>
                <w:szCs w:val="16"/>
              </w:rPr>
            </w:pPr>
            <w:r w:rsidRPr="009A2819">
              <w:rPr>
                <w:sz w:val="16"/>
                <w:szCs w:val="16"/>
              </w:rPr>
              <w:t xml:space="preserve">Susipažinta su dalimi asmens bylos, nurodant dalimis, tomais ir puslapių numeriais, susipažįstančiojo parašas </w:t>
            </w:r>
          </w:p>
        </w:tc>
        <w:tc>
          <w:tcPr>
            <w:tcW w:w="1275" w:type="dxa"/>
            <w:vMerge w:val="restart"/>
            <w:tcBorders>
              <w:top w:val="single" w:sz="6" w:space="0" w:color="auto"/>
              <w:left w:val="single" w:sz="6" w:space="0" w:color="auto"/>
              <w:right w:val="single" w:sz="6" w:space="0" w:color="auto"/>
            </w:tcBorders>
            <w:shd w:val="clear" w:color="auto" w:fill="FFFFFF"/>
          </w:tcPr>
          <w:p w14:paraId="649DA216" w14:textId="3FC7FA47" w:rsidR="00DE6AE7" w:rsidRPr="009A2819" w:rsidRDefault="00DE6AE7" w:rsidP="00864918">
            <w:pPr>
              <w:widowControl w:val="0"/>
              <w:shd w:val="clear" w:color="auto" w:fill="FFFFFF"/>
              <w:jc w:val="center"/>
              <w:rPr>
                <w:sz w:val="16"/>
                <w:szCs w:val="16"/>
              </w:rPr>
            </w:pPr>
            <w:r w:rsidRPr="009A2819">
              <w:rPr>
                <w:sz w:val="16"/>
                <w:szCs w:val="16"/>
              </w:rPr>
              <w:t>Susipažinta su visa asmens byla, susipažįstančiojo parašas</w:t>
            </w:r>
          </w:p>
        </w:tc>
        <w:tc>
          <w:tcPr>
            <w:tcW w:w="709" w:type="dxa"/>
            <w:vMerge w:val="restart"/>
            <w:tcBorders>
              <w:top w:val="single" w:sz="6" w:space="0" w:color="auto"/>
              <w:left w:val="single" w:sz="6" w:space="0" w:color="auto"/>
              <w:right w:val="single" w:sz="6" w:space="0" w:color="auto"/>
            </w:tcBorders>
            <w:shd w:val="clear" w:color="auto" w:fill="FFFFFF"/>
          </w:tcPr>
          <w:p w14:paraId="6CD508CE" w14:textId="77777777" w:rsidR="00DE6AE7" w:rsidRPr="009A2819" w:rsidRDefault="00DE6AE7" w:rsidP="00A448A2">
            <w:pPr>
              <w:widowControl w:val="0"/>
              <w:shd w:val="clear" w:color="auto" w:fill="FFFFFF"/>
              <w:jc w:val="center"/>
              <w:rPr>
                <w:sz w:val="16"/>
                <w:szCs w:val="16"/>
              </w:rPr>
            </w:pPr>
            <w:r w:rsidRPr="009A2819">
              <w:rPr>
                <w:sz w:val="16"/>
                <w:szCs w:val="16"/>
              </w:rPr>
              <w:t>Pastabos</w:t>
            </w:r>
          </w:p>
          <w:p w14:paraId="06E74FF2" w14:textId="77777777" w:rsidR="00DE6AE7" w:rsidRPr="009A2819" w:rsidRDefault="00DE6AE7">
            <w:pPr>
              <w:widowControl w:val="0"/>
              <w:shd w:val="clear" w:color="auto" w:fill="FFFFFF"/>
              <w:jc w:val="center"/>
              <w:rPr>
                <w:sz w:val="16"/>
                <w:szCs w:val="16"/>
              </w:rPr>
            </w:pPr>
          </w:p>
        </w:tc>
      </w:tr>
      <w:tr w:rsidR="009A2819" w:rsidRPr="009A2819" w14:paraId="1AA9C957" w14:textId="77777777" w:rsidTr="00DE6AE7">
        <w:trPr>
          <w:cantSplit/>
          <w:trHeight w:val="1042"/>
        </w:trPr>
        <w:tc>
          <w:tcPr>
            <w:tcW w:w="414" w:type="dxa"/>
            <w:vMerge/>
            <w:tcBorders>
              <w:top w:val="single" w:sz="6" w:space="0" w:color="auto"/>
              <w:left w:val="single" w:sz="6" w:space="0" w:color="auto"/>
              <w:right w:val="single" w:sz="6" w:space="0" w:color="auto"/>
            </w:tcBorders>
            <w:shd w:val="clear" w:color="auto" w:fill="FFFFFF"/>
          </w:tcPr>
          <w:p w14:paraId="4790D81A" w14:textId="77777777" w:rsidR="00DE6AE7" w:rsidRPr="009A2819" w:rsidRDefault="00DE6AE7">
            <w:pPr>
              <w:widowControl w:val="0"/>
              <w:shd w:val="clear" w:color="auto" w:fill="FFFFFF"/>
              <w:jc w:val="center"/>
              <w:rPr>
                <w:sz w:val="16"/>
                <w:szCs w:val="16"/>
              </w:rPr>
            </w:pPr>
          </w:p>
        </w:tc>
        <w:tc>
          <w:tcPr>
            <w:tcW w:w="1042" w:type="dxa"/>
            <w:vMerge w:val="restart"/>
            <w:tcBorders>
              <w:top w:val="single" w:sz="4" w:space="0" w:color="auto"/>
              <w:left w:val="single" w:sz="6" w:space="0" w:color="auto"/>
              <w:right w:val="single" w:sz="4" w:space="0" w:color="auto"/>
            </w:tcBorders>
            <w:shd w:val="clear" w:color="auto" w:fill="FFFFFF"/>
          </w:tcPr>
          <w:p w14:paraId="1ABF47FF" w14:textId="50AB1B0E" w:rsidR="00DE6AE7" w:rsidRPr="009A2819" w:rsidRDefault="00DE6AE7" w:rsidP="00A65FCB">
            <w:pPr>
              <w:widowControl w:val="0"/>
              <w:shd w:val="clear" w:color="auto" w:fill="FFFFFF"/>
              <w:jc w:val="center"/>
              <w:rPr>
                <w:sz w:val="16"/>
                <w:szCs w:val="16"/>
              </w:rPr>
            </w:pPr>
            <w:r w:rsidRPr="009A2819">
              <w:rPr>
                <w:sz w:val="16"/>
                <w:szCs w:val="16"/>
              </w:rPr>
              <w:t>Vardas, pavardė, gim. metai</w:t>
            </w:r>
          </w:p>
        </w:tc>
        <w:tc>
          <w:tcPr>
            <w:tcW w:w="567" w:type="dxa"/>
            <w:vMerge w:val="restart"/>
            <w:tcBorders>
              <w:top w:val="single" w:sz="4" w:space="0" w:color="auto"/>
              <w:left w:val="single" w:sz="4" w:space="0" w:color="auto"/>
              <w:right w:val="single" w:sz="6" w:space="0" w:color="auto"/>
            </w:tcBorders>
            <w:shd w:val="clear" w:color="auto" w:fill="FFFFFF"/>
          </w:tcPr>
          <w:p w14:paraId="0D0E4109" w14:textId="22A80E70" w:rsidR="00DE6AE7" w:rsidRPr="009A2819" w:rsidRDefault="00DE6AE7" w:rsidP="00A65FCB">
            <w:pPr>
              <w:widowControl w:val="0"/>
              <w:shd w:val="clear" w:color="auto" w:fill="FFFFFF"/>
              <w:jc w:val="center"/>
              <w:rPr>
                <w:sz w:val="16"/>
                <w:szCs w:val="16"/>
              </w:rPr>
            </w:pPr>
            <w:r w:rsidRPr="009A2819">
              <w:rPr>
                <w:sz w:val="16"/>
                <w:szCs w:val="16"/>
              </w:rPr>
              <w:t>parašas</w:t>
            </w:r>
          </w:p>
        </w:tc>
        <w:tc>
          <w:tcPr>
            <w:tcW w:w="994" w:type="dxa"/>
            <w:vMerge/>
            <w:tcBorders>
              <w:top w:val="single" w:sz="6" w:space="0" w:color="auto"/>
              <w:left w:val="single" w:sz="6" w:space="0" w:color="auto"/>
              <w:right w:val="single" w:sz="6" w:space="0" w:color="auto"/>
            </w:tcBorders>
            <w:shd w:val="clear" w:color="auto" w:fill="FFFFFF"/>
          </w:tcPr>
          <w:p w14:paraId="3739C05A" w14:textId="2E159552" w:rsidR="00DE6AE7" w:rsidRPr="009A2819" w:rsidRDefault="00DE6AE7" w:rsidP="00085377">
            <w:pPr>
              <w:widowControl w:val="0"/>
              <w:shd w:val="clear" w:color="auto" w:fill="FFFFFF"/>
              <w:jc w:val="center"/>
              <w:rPr>
                <w:sz w:val="16"/>
                <w:szCs w:val="16"/>
              </w:rPr>
            </w:pPr>
          </w:p>
        </w:tc>
        <w:tc>
          <w:tcPr>
            <w:tcW w:w="851" w:type="dxa"/>
            <w:vMerge/>
            <w:tcBorders>
              <w:left w:val="single" w:sz="6" w:space="0" w:color="auto"/>
              <w:right w:val="single" w:sz="6" w:space="0" w:color="auto"/>
            </w:tcBorders>
            <w:shd w:val="clear" w:color="auto" w:fill="FFFFFF"/>
          </w:tcPr>
          <w:p w14:paraId="3D9517CF" w14:textId="77777777" w:rsidR="00DE6AE7" w:rsidRPr="009A2819" w:rsidRDefault="00DE6AE7" w:rsidP="00085377">
            <w:pPr>
              <w:widowControl w:val="0"/>
              <w:shd w:val="clear" w:color="auto" w:fill="FFFFFF"/>
              <w:jc w:val="center"/>
              <w:rPr>
                <w:sz w:val="16"/>
                <w:szCs w:val="16"/>
              </w:rPr>
            </w:pPr>
          </w:p>
        </w:tc>
        <w:tc>
          <w:tcPr>
            <w:tcW w:w="708" w:type="dxa"/>
            <w:vMerge/>
            <w:tcBorders>
              <w:left w:val="single" w:sz="4" w:space="0" w:color="auto"/>
              <w:right w:val="single" w:sz="4" w:space="0" w:color="auto"/>
            </w:tcBorders>
            <w:shd w:val="clear" w:color="auto" w:fill="FFFFFF"/>
          </w:tcPr>
          <w:p w14:paraId="1BBF353F" w14:textId="77777777" w:rsidR="00DE6AE7" w:rsidRPr="009A2819" w:rsidRDefault="00DE6AE7" w:rsidP="00DE6AE7">
            <w:pPr>
              <w:widowControl w:val="0"/>
              <w:shd w:val="clear" w:color="auto" w:fill="FFFFFF"/>
              <w:jc w:val="center"/>
              <w:rPr>
                <w:sz w:val="16"/>
                <w:szCs w:val="16"/>
              </w:rPr>
            </w:pPr>
          </w:p>
        </w:tc>
        <w:tc>
          <w:tcPr>
            <w:tcW w:w="709" w:type="dxa"/>
            <w:vMerge/>
            <w:tcBorders>
              <w:top w:val="single" w:sz="6" w:space="0" w:color="auto"/>
              <w:left w:val="single" w:sz="4" w:space="0" w:color="auto"/>
              <w:right w:val="single" w:sz="6" w:space="0" w:color="auto"/>
            </w:tcBorders>
            <w:shd w:val="clear" w:color="auto" w:fill="FFFFFF"/>
          </w:tcPr>
          <w:p w14:paraId="116A6B96" w14:textId="77777777" w:rsidR="00DE6AE7" w:rsidRPr="009A2819" w:rsidRDefault="00DE6AE7" w:rsidP="00DE6AE7">
            <w:pPr>
              <w:widowControl w:val="0"/>
              <w:shd w:val="clear" w:color="auto" w:fill="FFFFFF"/>
              <w:jc w:val="center"/>
              <w:rPr>
                <w:sz w:val="16"/>
                <w:szCs w:val="16"/>
              </w:rPr>
            </w:pPr>
          </w:p>
        </w:tc>
        <w:tc>
          <w:tcPr>
            <w:tcW w:w="1276" w:type="dxa"/>
            <w:gridSpan w:val="2"/>
            <w:vMerge/>
            <w:tcBorders>
              <w:left w:val="single" w:sz="6" w:space="0" w:color="auto"/>
              <w:bottom w:val="single" w:sz="4" w:space="0" w:color="auto"/>
              <w:right w:val="single" w:sz="6" w:space="0" w:color="auto"/>
            </w:tcBorders>
            <w:shd w:val="clear" w:color="auto" w:fill="FFFFFF"/>
          </w:tcPr>
          <w:p w14:paraId="3AAE07B9" w14:textId="77777777" w:rsidR="00DE6AE7" w:rsidRPr="009A2819" w:rsidRDefault="00DE6AE7" w:rsidP="00A65FCB">
            <w:pPr>
              <w:widowControl w:val="0"/>
              <w:shd w:val="clear" w:color="auto" w:fill="FFFFFF"/>
              <w:jc w:val="center"/>
              <w:rPr>
                <w:sz w:val="16"/>
                <w:szCs w:val="16"/>
              </w:rPr>
            </w:pPr>
          </w:p>
        </w:tc>
        <w:tc>
          <w:tcPr>
            <w:tcW w:w="1276" w:type="dxa"/>
            <w:vMerge/>
            <w:tcBorders>
              <w:left w:val="single" w:sz="6" w:space="0" w:color="auto"/>
              <w:right w:val="single" w:sz="6" w:space="0" w:color="auto"/>
            </w:tcBorders>
            <w:shd w:val="clear" w:color="auto" w:fill="FFFFFF"/>
          </w:tcPr>
          <w:p w14:paraId="416B20D2" w14:textId="77777777" w:rsidR="00DE6AE7" w:rsidRPr="009A2819" w:rsidRDefault="00DE6AE7" w:rsidP="00DE6AE7">
            <w:pPr>
              <w:widowControl w:val="0"/>
              <w:shd w:val="clear" w:color="auto" w:fill="FFFFFF"/>
              <w:jc w:val="center"/>
              <w:rPr>
                <w:sz w:val="16"/>
                <w:szCs w:val="16"/>
              </w:rPr>
            </w:pPr>
          </w:p>
        </w:tc>
        <w:tc>
          <w:tcPr>
            <w:tcW w:w="1275" w:type="dxa"/>
            <w:vMerge/>
            <w:tcBorders>
              <w:left w:val="single" w:sz="6" w:space="0" w:color="auto"/>
              <w:right w:val="single" w:sz="6" w:space="0" w:color="auto"/>
            </w:tcBorders>
            <w:shd w:val="clear" w:color="auto" w:fill="FFFFFF"/>
          </w:tcPr>
          <w:p w14:paraId="45D6DF3F" w14:textId="77777777" w:rsidR="00DE6AE7" w:rsidRPr="009A2819" w:rsidRDefault="00DE6AE7" w:rsidP="00864918">
            <w:pPr>
              <w:widowControl w:val="0"/>
              <w:shd w:val="clear" w:color="auto" w:fill="FFFFFF"/>
              <w:jc w:val="center"/>
              <w:rPr>
                <w:sz w:val="16"/>
                <w:szCs w:val="16"/>
              </w:rPr>
            </w:pPr>
          </w:p>
        </w:tc>
        <w:tc>
          <w:tcPr>
            <w:tcW w:w="709" w:type="dxa"/>
            <w:vMerge/>
            <w:tcBorders>
              <w:left w:val="single" w:sz="6" w:space="0" w:color="auto"/>
              <w:right w:val="single" w:sz="6" w:space="0" w:color="auto"/>
            </w:tcBorders>
            <w:shd w:val="clear" w:color="auto" w:fill="FFFFFF"/>
          </w:tcPr>
          <w:p w14:paraId="5F3F4E40" w14:textId="77777777" w:rsidR="00DE6AE7" w:rsidRPr="009A2819" w:rsidRDefault="00DE6AE7" w:rsidP="00A448A2">
            <w:pPr>
              <w:widowControl w:val="0"/>
              <w:shd w:val="clear" w:color="auto" w:fill="FFFFFF"/>
              <w:jc w:val="center"/>
              <w:rPr>
                <w:sz w:val="16"/>
                <w:szCs w:val="16"/>
              </w:rPr>
            </w:pPr>
          </w:p>
        </w:tc>
      </w:tr>
      <w:tr w:rsidR="009A2819" w:rsidRPr="009A2819" w14:paraId="053639D9" w14:textId="77777777" w:rsidTr="00DE6AE7">
        <w:trPr>
          <w:cantSplit/>
          <w:trHeight w:val="344"/>
        </w:trPr>
        <w:tc>
          <w:tcPr>
            <w:tcW w:w="414" w:type="dxa"/>
            <w:vMerge/>
            <w:tcBorders>
              <w:top w:val="single" w:sz="6" w:space="0" w:color="auto"/>
              <w:left w:val="single" w:sz="6" w:space="0" w:color="auto"/>
              <w:right w:val="single" w:sz="6" w:space="0" w:color="auto"/>
            </w:tcBorders>
            <w:shd w:val="clear" w:color="auto" w:fill="FFFFFF"/>
          </w:tcPr>
          <w:p w14:paraId="1DB55A4A" w14:textId="77777777" w:rsidR="00DE6AE7" w:rsidRPr="009A2819" w:rsidRDefault="00DE6AE7">
            <w:pPr>
              <w:widowControl w:val="0"/>
              <w:shd w:val="clear" w:color="auto" w:fill="FFFFFF"/>
              <w:jc w:val="center"/>
              <w:rPr>
                <w:sz w:val="16"/>
                <w:szCs w:val="16"/>
              </w:rPr>
            </w:pPr>
          </w:p>
        </w:tc>
        <w:tc>
          <w:tcPr>
            <w:tcW w:w="1042" w:type="dxa"/>
            <w:vMerge/>
            <w:tcBorders>
              <w:left w:val="single" w:sz="6" w:space="0" w:color="auto"/>
              <w:right w:val="single" w:sz="4" w:space="0" w:color="auto"/>
            </w:tcBorders>
            <w:shd w:val="clear" w:color="auto" w:fill="FFFFFF"/>
          </w:tcPr>
          <w:p w14:paraId="515581FA" w14:textId="77777777" w:rsidR="00DE6AE7" w:rsidRPr="009A2819" w:rsidRDefault="00DE6AE7" w:rsidP="00A65FCB">
            <w:pPr>
              <w:widowControl w:val="0"/>
              <w:shd w:val="clear" w:color="auto" w:fill="FFFFFF"/>
              <w:jc w:val="center"/>
              <w:rPr>
                <w:sz w:val="16"/>
                <w:szCs w:val="16"/>
              </w:rPr>
            </w:pPr>
          </w:p>
        </w:tc>
        <w:tc>
          <w:tcPr>
            <w:tcW w:w="567" w:type="dxa"/>
            <w:vMerge/>
            <w:tcBorders>
              <w:left w:val="single" w:sz="4" w:space="0" w:color="auto"/>
              <w:right w:val="single" w:sz="6" w:space="0" w:color="auto"/>
            </w:tcBorders>
            <w:shd w:val="clear" w:color="auto" w:fill="FFFFFF"/>
          </w:tcPr>
          <w:p w14:paraId="58683D65" w14:textId="77777777" w:rsidR="00DE6AE7" w:rsidRPr="009A2819" w:rsidRDefault="00DE6AE7" w:rsidP="00A65FCB">
            <w:pPr>
              <w:widowControl w:val="0"/>
              <w:shd w:val="clear" w:color="auto" w:fill="FFFFFF"/>
              <w:jc w:val="center"/>
              <w:rPr>
                <w:sz w:val="16"/>
                <w:szCs w:val="16"/>
              </w:rPr>
            </w:pPr>
          </w:p>
        </w:tc>
        <w:tc>
          <w:tcPr>
            <w:tcW w:w="994" w:type="dxa"/>
            <w:vMerge/>
            <w:tcBorders>
              <w:top w:val="single" w:sz="6" w:space="0" w:color="auto"/>
              <w:left w:val="single" w:sz="6" w:space="0" w:color="auto"/>
              <w:right w:val="single" w:sz="6" w:space="0" w:color="auto"/>
            </w:tcBorders>
            <w:shd w:val="clear" w:color="auto" w:fill="FFFFFF"/>
          </w:tcPr>
          <w:p w14:paraId="320822E9" w14:textId="77777777" w:rsidR="00DE6AE7" w:rsidRPr="009A2819" w:rsidRDefault="00DE6AE7" w:rsidP="00085377">
            <w:pPr>
              <w:widowControl w:val="0"/>
              <w:shd w:val="clear" w:color="auto" w:fill="FFFFFF"/>
              <w:jc w:val="center"/>
              <w:rPr>
                <w:sz w:val="16"/>
                <w:szCs w:val="16"/>
              </w:rPr>
            </w:pPr>
          </w:p>
        </w:tc>
        <w:tc>
          <w:tcPr>
            <w:tcW w:w="851" w:type="dxa"/>
            <w:vMerge/>
            <w:tcBorders>
              <w:left w:val="single" w:sz="6" w:space="0" w:color="auto"/>
              <w:right w:val="single" w:sz="6" w:space="0" w:color="auto"/>
            </w:tcBorders>
            <w:shd w:val="clear" w:color="auto" w:fill="FFFFFF"/>
          </w:tcPr>
          <w:p w14:paraId="7D30089A" w14:textId="77777777" w:rsidR="00DE6AE7" w:rsidRPr="009A2819" w:rsidRDefault="00DE6AE7" w:rsidP="00085377">
            <w:pPr>
              <w:widowControl w:val="0"/>
              <w:shd w:val="clear" w:color="auto" w:fill="FFFFFF"/>
              <w:jc w:val="center"/>
              <w:rPr>
                <w:sz w:val="16"/>
                <w:szCs w:val="16"/>
              </w:rPr>
            </w:pPr>
          </w:p>
        </w:tc>
        <w:tc>
          <w:tcPr>
            <w:tcW w:w="708" w:type="dxa"/>
            <w:vMerge/>
            <w:tcBorders>
              <w:left w:val="single" w:sz="4" w:space="0" w:color="auto"/>
              <w:right w:val="single" w:sz="4" w:space="0" w:color="auto"/>
            </w:tcBorders>
            <w:shd w:val="clear" w:color="auto" w:fill="FFFFFF"/>
          </w:tcPr>
          <w:p w14:paraId="36C6F27C" w14:textId="77777777" w:rsidR="00DE6AE7" w:rsidRPr="009A2819" w:rsidRDefault="00DE6AE7" w:rsidP="00DE6AE7">
            <w:pPr>
              <w:widowControl w:val="0"/>
              <w:shd w:val="clear" w:color="auto" w:fill="FFFFFF"/>
              <w:jc w:val="center"/>
              <w:rPr>
                <w:sz w:val="16"/>
                <w:szCs w:val="16"/>
              </w:rPr>
            </w:pPr>
          </w:p>
        </w:tc>
        <w:tc>
          <w:tcPr>
            <w:tcW w:w="709" w:type="dxa"/>
            <w:vMerge/>
            <w:tcBorders>
              <w:top w:val="single" w:sz="6" w:space="0" w:color="auto"/>
              <w:left w:val="single" w:sz="4" w:space="0" w:color="auto"/>
              <w:right w:val="single" w:sz="6" w:space="0" w:color="auto"/>
            </w:tcBorders>
            <w:shd w:val="clear" w:color="auto" w:fill="FFFFFF"/>
          </w:tcPr>
          <w:p w14:paraId="09514050" w14:textId="77777777" w:rsidR="00DE6AE7" w:rsidRPr="009A2819" w:rsidRDefault="00DE6AE7" w:rsidP="00DE6AE7">
            <w:pPr>
              <w:widowControl w:val="0"/>
              <w:shd w:val="clear" w:color="auto" w:fill="FFFFFF"/>
              <w:jc w:val="center"/>
              <w:rPr>
                <w:sz w:val="16"/>
                <w:szCs w:val="16"/>
              </w:rPr>
            </w:pPr>
          </w:p>
        </w:tc>
        <w:tc>
          <w:tcPr>
            <w:tcW w:w="709" w:type="dxa"/>
            <w:tcBorders>
              <w:top w:val="single" w:sz="4" w:space="0" w:color="auto"/>
              <w:left w:val="single" w:sz="6" w:space="0" w:color="auto"/>
              <w:right w:val="single" w:sz="4" w:space="0" w:color="auto"/>
            </w:tcBorders>
            <w:shd w:val="clear" w:color="auto" w:fill="FFFFFF"/>
          </w:tcPr>
          <w:p w14:paraId="0D1CF88F" w14:textId="68D478E6" w:rsidR="00DE6AE7" w:rsidRPr="009A2819" w:rsidRDefault="00DE6AE7" w:rsidP="00A65FCB">
            <w:pPr>
              <w:widowControl w:val="0"/>
              <w:shd w:val="clear" w:color="auto" w:fill="FFFFFF"/>
              <w:jc w:val="center"/>
              <w:rPr>
                <w:sz w:val="16"/>
                <w:szCs w:val="16"/>
              </w:rPr>
            </w:pPr>
            <w:r w:rsidRPr="009A2819">
              <w:rPr>
                <w:sz w:val="16"/>
                <w:szCs w:val="16"/>
              </w:rPr>
              <w:t>vardas ir pavardė</w:t>
            </w:r>
          </w:p>
        </w:tc>
        <w:tc>
          <w:tcPr>
            <w:tcW w:w="567" w:type="dxa"/>
            <w:tcBorders>
              <w:top w:val="single" w:sz="4" w:space="0" w:color="auto"/>
              <w:left w:val="single" w:sz="4" w:space="0" w:color="auto"/>
              <w:right w:val="single" w:sz="4" w:space="0" w:color="auto"/>
            </w:tcBorders>
            <w:shd w:val="clear" w:color="auto" w:fill="FFFFFF"/>
          </w:tcPr>
          <w:p w14:paraId="70DE4778" w14:textId="65EF3994" w:rsidR="00DE6AE7" w:rsidRPr="009A2819" w:rsidRDefault="00DE6AE7" w:rsidP="00A65FCB">
            <w:pPr>
              <w:widowControl w:val="0"/>
              <w:shd w:val="clear" w:color="auto" w:fill="FFFFFF"/>
              <w:jc w:val="center"/>
              <w:rPr>
                <w:sz w:val="16"/>
                <w:szCs w:val="16"/>
              </w:rPr>
            </w:pPr>
            <w:r w:rsidRPr="009A2819">
              <w:rPr>
                <w:sz w:val="16"/>
                <w:szCs w:val="16"/>
              </w:rPr>
              <w:t>parašas</w:t>
            </w:r>
          </w:p>
        </w:tc>
        <w:tc>
          <w:tcPr>
            <w:tcW w:w="1276" w:type="dxa"/>
            <w:vMerge/>
            <w:tcBorders>
              <w:left w:val="single" w:sz="4" w:space="0" w:color="auto"/>
              <w:right w:val="single" w:sz="6" w:space="0" w:color="auto"/>
            </w:tcBorders>
            <w:shd w:val="clear" w:color="auto" w:fill="FFFFFF"/>
          </w:tcPr>
          <w:p w14:paraId="2B7841F8" w14:textId="3EE84CFC" w:rsidR="00DE6AE7" w:rsidRPr="009A2819" w:rsidRDefault="00DE6AE7" w:rsidP="00DE6AE7">
            <w:pPr>
              <w:widowControl w:val="0"/>
              <w:shd w:val="clear" w:color="auto" w:fill="FFFFFF"/>
              <w:jc w:val="center"/>
              <w:rPr>
                <w:sz w:val="16"/>
                <w:szCs w:val="16"/>
              </w:rPr>
            </w:pPr>
          </w:p>
        </w:tc>
        <w:tc>
          <w:tcPr>
            <w:tcW w:w="1275" w:type="dxa"/>
            <w:vMerge/>
            <w:tcBorders>
              <w:left w:val="single" w:sz="6" w:space="0" w:color="auto"/>
              <w:right w:val="single" w:sz="6" w:space="0" w:color="auto"/>
            </w:tcBorders>
            <w:shd w:val="clear" w:color="auto" w:fill="FFFFFF"/>
          </w:tcPr>
          <w:p w14:paraId="3F878D87" w14:textId="77777777" w:rsidR="00DE6AE7" w:rsidRPr="009A2819" w:rsidRDefault="00DE6AE7" w:rsidP="00864918">
            <w:pPr>
              <w:widowControl w:val="0"/>
              <w:shd w:val="clear" w:color="auto" w:fill="FFFFFF"/>
              <w:jc w:val="center"/>
              <w:rPr>
                <w:sz w:val="16"/>
                <w:szCs w:val="16"/>
              </w:rPr>
            </w:pPr>
          </w:p>
        </w:tc>
        <w:tc>
          <w:tcPr>
            <w:tcW w:w="709" w:type="dxa"/>
            <w:vMerge/>
            <w:tcBorders>
              <w:left w:val="single" w:sz="6" w:space="0" w:color="auto"/>
              <w:right w:val="single" w:sz="6" w:space="0" w:color="auto"/>
            </w:tcBorders>
            <w:shd w:val="clear" w:color="auto" w:fill="FFFFFF"/>
          </w:tcPr>
          <w:p w14:paraId="4E4D43FE" w14:textId="77777777" w:rsidR="00DE6AE7" w:rsidRPr="009A2819" w:rsidRDefault="00DE6AE7" w:rsidP="00A448A2">
            <w:pPr>
              <w:widowControl w:val="0"/>
              <w:shd w:val="clear" w:color="auto" w:fill="FFFFFF"/>
              <w:jc w:val="center"/>
              <w:rPr>
                <w:sz w:val="16"/>
                <w:szCs w:val="16"/>
              </w:rPr>
            </w:pPr>
          </w:p>
        </w:tc>
      </w:tr>
      <w:tr w:rsidR="009A2819" w:rsidRPr="009A2819" w14:paraId="3237998E" w14:textId="72F2ADC2" w:rsidTr="00DE6AE7">
        <w:trPr>
          <w:cantSplit/>
          <w:trHeight w:val="23"/>
        </w:trPr>
        <w:tc>
          <w:tcPr>
            <w:tcW w:w="414" w:type="dxa"/>
            <w:vMerge/>
            <w:tcBorders>
              <w:left w:val="single" w:sz="6" w:space="0" w:color="auto"/>
              <w:bottom w:val="single" w:sz="6" w:space="0" w:color="auto"/>
              <w:right w:val="single" w:sz="6" w:space="0" w:color="auto"/>
            </w:tcBorders>
            <w:shd w:val="clear" w:color="auto" w:fill="FFFFFF"/>
          </w:tcPr>
          <w:p w14:paraId="32379980" w14:textId="77777777" w:rsidR="00DE6AE7" w:rsidRPr="009A2819" w:rsidRDefault="00DE6AE7">
            <w:pPr>
              <w:widowControl w:val="0"/>
              <w:jc w:val="center"/>
              <w:rPr>
                <w:sz w:val="16"/>
                <w:szCs w:val="16"/>
              </w:rPr>
            </w:pPr>
          </w:p>
        </w:tc>
        <w:tc>
          <w:tcPr>
            <w:tcW w:w="1042" w:type="dxa"/>
            <w:tcBorders>
              <w:left w:val="single" w:sz="6" w:space="0" w:color="auto"/>
              <w:bottom w:val="single" w:sz="6" w:space="0" w:color="auto"/>
              <w:right w:val="single" w:sz="4" w:space="0" w:color="auto"/>
            </w:tcBorders>
            <w:shd w:val="clear" w:color="auto" w:fill="FFFFFF"/>
          </w:tcPr>
          <w:p w14:paraId="32379983" w14:textId="0536CECC" w:rsidR="00DE6AE7" w:rsidRPr="009A2819" w:rsidRDefault="00DE6AE7">
            <w:pPr>
              <w:widowControl w:val="0"/>
              <w:shd w:val="clear" w:color="auto" w:fill="FFFFFF"/>
              <w:jc w:val="center"/>
              <w:rPr>
                <w:sz w:val="16"/>
                <w:szCs w:val="16"/>
              </w:rPr>
            </w:pPr>
          </w:p>
        </w:tc>
        <w:tc>
          <w:tcPr>
            <w:tcW w:w="567" w:type="dxa"/>
            <w:tcBorders>
              <w:left w:val="single" w:sz="4" w:space="0" w:color="auto"/>
              <w:bottom w:val="single" w:sz="6" w:space="0" w:color="auto"/>
              <w:right w:val="single" w:sz="6" w:space="0" w:color="auto"/>
            </w:tcBorders>
            <w:shd w:val="clear" w:color="auto" w:fill="FFFFFF"/>
          </w:tcPr>
          <w:p w14:paraId="6472E477" w14:textId="77777777" w:rsidR="00DE6AE7" w:rsidRPr="009A2819" w:rsidRDefault="00DE6AE7">
            <w:pPr>
              <w:widowControl w:val="0"/>
              <w:shd w:val="clear" w:color="auto" w:fill="FFFFFF"/>
              <w:jc w:val="center"/>
              <w:rPr>
                <w:sz w:val="16"/>
                <w:szCs w:val="16"/>
              </w:rPr>
            </w:pPr>
          </w:p>
        </w:tc>
        <w:tc>
          <w:tcPr>
            <w:tcW w:w="994" w:type="dxa"/>
            <w:vMerge/>
            <w:tcBorders>
              <w:left w:val="single" w:sz="6" w:space="0" w:color="auto"/>
              <w:bottom w:val="single" w:sz="6" w:space="0" w:color="auto"/>
              <w:right w:val="single" w:sz="6" w:space="0" w:color="auto"/>
            </w:tcBorders>
            <w:shd w:val="clear" w:color="auto" w:fill="FFFFFF"/>
          </w:tcPr>
          <w:p w14:paraId="32379984" w14:textId="1CFE5796" w:rsidR="00DE6AE7" w:rsidRPr="009A2819" w:rsidRDefault="00DE6AE7">
            <w:pPr>
              <w:widowControl w:val="0"/>
              <w:shd w:val="clear" w:color="auto" w:fill="FFFFFF"/>
              <w:jc w:val="center"/>
              <w:rPr>
                <w:sz w:val="16"/>
                <w:szCs w:val="16"/>
              </w:rPr>
            </w:pPr>
          </w:p>
        </w:tc>
        <w:tc>
          <w:tcPr>
            <w:tcW w:w="851" w:type="dxa"/>
            <w:tcBorders>
              <w:left w:val="single" w:sz="6" w:space="0" w:color="auto"/>
              <w:bottom w:val="single" w:sz="6" w:space="0" w:color="auto"/>
              <w:right w:val="single" w:sz="6" w:space="0" w:color="auto"/>
            </w:tcBorders>
            <w:shd w:val="clear" w:color="auto" w:fill="FFFFFF"/>
          </w:tcPr>
          <w:p w14:paraId="4354E249" w14:textId="77777777" w:rsidR="00DE6AE7" w:rsidRPr="009A2819" w:rsidRDefault="00DE6AE7">
            <w:pPr>
              <w:widowControl w:val="0"/>
              <w:shd w:val="clear" w:color="auto" w:fill="FFFFFF"/>
              <w:jc w:val="center"/>
              <w:rPr>
                <w:sz w:val="16"/>
                <w:szCs w:val="16"/>
              </w:rPr>
            </w:pPr>
          </w:p>
        </w:tc>
        <w:tc>
          <w:tcPr>
            <w:tcW w:w="708" w:type="dxa"/>
            <w:tcBorders>
              <w:left w:val="single" w:sz="6" w:space="0" w:color="auto"/>
              <w:bottom w:val="single" w:sz="6" w:space="0" w:color="auto"/>
              <w:right w:val="single" w:sz="4" w:space="0" w:color="auto"/>
            </w:tcBorders>
            <w:shd w:val="clear" w:color="auto" w:fill="FFFFFF"/>
          </w:tcPr>
          <w:p w14:paraId="32379988" w14:textId="77777777" w:rsidR="00DE6AE7" w:rsidRPr="009A2819" w:rsidRDefault="00DE6AE7">
            <w:pPr>
              <w:widowControl w:val="0"/>
              <w:shd w:val="clear" w:color="auto" w:fill="FFFFFF"/>
              <w:jc w:val="center"/>
              <w:rPr>
                <w:sz w:val="16"/>
                <w:szCs w:val="16"/>
              </w:rPr>
            </w:pPr>
          </w:p>
        </w:tc>
        <w:tc>
          <w:tcPr>
            <w:tcW w:w="709" w:type="dxa"/>
            <w:vMerge/>
            <w:tcBorders>
              <w:left w:val="single" w:sz="4" w:space="0" w:color="auto"/>
              <w:bottom w:val="single" w:sz="6" w:space="0" w:color="auto"/>
              <w:right w:val="single" w:sz="6" w:space="0" w:color="auto"/>
            </w:tcBorders>
            <w:shd w:val="clear" w:color="auto" w:fill="FFFFFF"/>
          </w:tcPr>
          <w:p w14:paraId="32379989" w14:textId="77777777" w:rsidR="00DE6AE7" w:rsidRPr="009A2819" w:rsidRDefault="00DE6AE7">
            <w:pPr>
              <w:widowControl w:val="0"/>
              <w:shd w:val="clear" w:color="auto" w:fill="FFFFFF"/>
              <w:jc w:val="center"/>
              <w:rPr>
                <w:sz w:val="16"/>
                <w:szCs w:val="16"/>
              </w:rPr>
            </w:pPr>
          </w:p>
        </w:tc>
        <w:tc>
          <w:tcPr>
            <w:tcW w:w="709" w:type="dxa"/>
            <w:tcBorders>
              <w:left w:val="single" w:sz="6" w:space="0" w:color="auto"/>
              <w:bottom w:val="single" w:sz="6" w:space="0" w:color="auto"/>
              <w:right w:val="single" w:sz="4" w:space="0" w:color="auto"/>
            </w:tcBorders>
            <w:shd w:val="clear" w:color="auto" w:fill="FFFFFF"/>
          </w:tcPr>
          <w:p w14:paraId="3237998C" w14:textId="2BD00226" w:rsidR="00DE6AE7" w:rsidRPr="009A2819" w:rsidRDefault="00DE6AE7">
            <w:pPr>
              <w:widowControl w:val="0"/>
              <w:shd w:val="clear" w:color="auto" w:fill="FFFFFF"/>
              <w:jc w:val="center"/>
              <w:rPr>
                <w:sz w:val="16"/>
                <w:szCs w:val="16"/>
              </w:rPr>
            </w:pPr>
          </w:p>
        </w:tc>
        <w:tc>
          <w:tcPr>
            <w:tcW w:w="567" w:type="dxa"/>
            <w:tcBorders>
              <w:left w:val="single" w:sz="4" w:space="0" w:color="auto"/>
              <w:bottom w:val="single" w:sz="6" w:space="0" w:color="auto"/>
              <w:right w:val="single" w:sz="4" w:space="0" w:color="auto"/>
            </w:tcBorders>
            <w:shd w:val="clear" w:color="auto" w:fill="FFFFFF"/>
          </w:tcPr>
          <w:p w14:paraId="0A85A8D1" w14:textId="77777777" w:rsidR="00DE6AE7" w:rsidRPr="009A2819" w:rsidRDefault="00DE6AE7">
            <w:pPr>
              <w:widowControl w:val="0"/>
              <w:shd w:val="clear" w:color="auto" w:fill="FFFFFF"/>
              <w:jc w:val="center"/>
              <w:rPr>
                <w:sz w:val="16"/>
                <w:szCs w:val="16"/>
              </w:rPr>
            </w:pPr>
          </w:p>
        </w:tc>
        <w:tc>
          <w:tcPr>
            <w:tcW w:w="1276" w:type="dxa"/>
            <w:tcBorders>
              <w:left w:val="single" w:sz="4" w:space="0" w:color="auto"/>
              <w:bottom w:val="single" w:sz="6" w:space="0" w:color="auto"/>
              <w:right w:val="single" w:sz="6" w:space="0" w:color="auto"/>
            </w:tcBorders>
            <w:shd w:val="clear" w:color="auto" w:fill="FFFFFF"/>
          </w:tcPr>
          <w:p w14:paraId="3237998D" w14:textId="2DF426EA" w:rsidR="00DE6AE7" w:rsidRPr="009A2819" w:rsidRDefault="00DE6AE7">
            <w:pPr>
              <w:widowControl w:val="0"/>
              <w:shd w:val="clear" w:color="auto" w:fill="FFFFFF"/>
              <w:jc w:val="center"/>
              <w:rPr>
                <w:sz w:val="16"/>
                <w:szCs w:val="16"/>
              </w:rPr>
            </w:pPr>
          </w:p>
        </w:tc>
        <w:tc>
          <w:tcPr>
            <w:tcW w:w="1275" w:type="dxa"/>
            <w:tcBorders>
              <w:left w:val="single" w:sz="6" w:space="0" w:color="auto"/>
              <w:bottom w:val="single" w:sz="6" w:space="0" w:color="auto"/>
              <w:right w:val="single" w:sz="6" w:space="0" w:color="auto"/>
            </w:tcBorders>
            <w:shd w:val="clear" w:color="auto" w:fill="FFFFFF"/>
          </w:tcPr>
          <w:p w14:paraId="167B824F" w14:textId="44986EE4" w:rsidR="00DE6AE7" w:rsidRPr="009A2819" w:rsidRDefault="00DE6AE7" w:rsidP="00864918">
            <w:pPr>
              <w:widowControl w:val="0"/>
              <w:shd w:val="clear" w:color="auto" w:fill="FFFFFF"/>
              <w:jc w:val="center"/>
              <w:rPr>
                <w:sz w:val="16"/>
                <w:szCs w:val="16"/>
              </w:rPr>
            </w:pPr>
          </w:p>
        </w:tc>
        <w:tc>
          <w:tcPr>
            <w:tcW w:w="709" w:type="dxa"/>
            <w:tcBorders>
              <w:left w:val="single" w:sz="6" w:space="0" w:color="auto"/>
              <w:bottom w:val="single" w:sz="6" w:space="0" w:color="auto"/>
              <w:right w:val="single" w:sz="6" w:space="0" w:color="auto"/>
            </w:tcBorders>
            <w:shd w:val="clear" w:color="auto" w:fill="FFFFFF"/>
          </w:tcPr>
          <w:p w14:paraId="6300EA2E" w14:textId="77777777" w:rsidR="00DE6AE7" w:rsidRPr="009A2819" w:rsidRDefault="00DE6AE7">
            <w:pPr>
              <w:widowControl w:val="0"/>
              <w:shd w:val="clear" w:color="auto" w:fill="FFFFFF"/>
              <w:jc w:val="center"/>
              <w:rPr>
                <w:sz w:val="16"/>
                <w:szCs w:val="16"/>
              </w:rPr>
            </w:pPr>
          </w:p>
        </w:tc>
      </w:tr>
      <w:tr w:rsidR="009A2819" w:rsidRPr="009A2819" w14:paraId="3237999D" w14:textId="3524C68C" w:rsidTr="00DE6AE7">
        <w:trPr>
          <w:cantSplit/>
          <w:trHeight w:val="23"/>
        </w:trPr>
        <w:tc>
          <w:tcPr>
            <w:tcW w:w="414" w:type="dxa"/>
            <w:tcBorders>
              <w:top w:val="single" w:sz="6" w:space="0" w:color="auto"/>
              <w:left w:val="single" w:sz="6" w:space="0" w:color="auto"/>
              <w:bottom w:val="single" w:sz="6" w:space="0" w:color="auto"/>
              <w:right w:val="single" w:sz="6" w:space="0" w:color="auto"/>
            </w:tcBorders>
            <w:shd w:val="clear" w:color="auto" w:fill="FFFFFF"/>
          </w:tcPr>
          <w:p w14:paraId="3237998F" w14:textId="77777777" w:rsidR="00DE6AE7" w:rsidRPr="009A2819" w:rsidRDefault="00DE6AE7">
            <w:pPr>
              <w:widowControl w:val="0"/>
              <w:shd w:val="clear" w:color="auto" w:fill="FFFFFF"/>
              <w:jc w:val="center"/>
              <w:rPr>
                <w:sz w:val="16"/>
                <w:szCs w:val="16"/>
              </w:rPr>
            </w:pPr>
            <w:r w:rsidRPr="009A2819">
              <w:rPr>
                <w:bCs/>
                <w:sz w:val="16"/>
                <w:szCs w:val="16"/>
              </w:rPr>
              <w:t>1</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32379990" w14:textId="77777777" w:rsidR="00DE6AE7" w:rsidRPr="009A2819" w:rsidRDefault="00DE6AE7">
            <w:pPr>
              <w:widowControl w:val="0"/>
              <w:shd w:val="clear" w:color="auto" w:fill="FFFFFF"/>
              <w:jc w:val="center"/>
              <w:rPr>
                <w:sz w:val="16"/>
                <w:szCs w:val="16"/>
              </w:rPr>
            </w:pPr>
            <w:r w:rsidRPr="009A2819">
              <w:rPr>
                <w:bCs/>
                <w:sz w:val="16"/>
                <w:szCs w:val="16"/>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2379992" w14:textId="53A1E53F" w:rsidR="00DE6AE7" w:rsidRPr="009A2819" w:rsidRDefault="00DE6AE7">
            <w:pPr>
              <w:widowControl w:val="0"/>
              <w:shd w:val="clear" w:color="auto" w:fill="FFFFFF"/>
              <w:jc w:val="center"/>
              <w:rPr>
                <w:sz w:val="16"/>
                <w:szCs w:val="16"/>
              </w:rPr>
            </w:pPr>
            <w:r w:rsidRPr="009A2819">
              <w:rPr>
                <w:bCs/>
                <w:sz w:val="16"/>
                <w:szCs w:val="16"/>
              </w:rPr>
              <w:t>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2379993" w14:textId="313843A1" w:rsidR="00DE6AE7" w:rsidRPr="009A2819" w:rsidRDefault="00DE6AE7">
            <w:pPr>
              <w:widowControl w:val="0"/>
              <w:shd w:val="clear" w:color="auto" w:fill="FFFFFF"/>
              <w:jc w:val="center"/>
              <w:rPr>
                <w:sz w:val="16"/>
                <w:szCs w:val="16"/>
              </w:rPr>
            </w:pPr>
            <w:r w:rsidRPr="009A2819">
              <w:rPr>
                <w:bCs/>
                <w:sz w:val="16"/>
                <w:szCs w:val="16"/>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0D5D39F" w14:textId="44AA0A2E" w:rsidR="00DE6AE7" w:rsidRPr="009A2819" w:rsidRDefault="00DE6AE7">
            <w:pPr>
              <w:widowControl w:val="0"/>
              <w:shd w:val="clear" w:color="auto" w:fill="FFFFFF"/>
              <w:jc w:val="center"/>
              <w:rPr>
                <w:bCs/>
                <w:sz w:val="16"/>
                <w:szCs w:val="16"/>
              </w:rPr>
            </w:pPr>
            <w:r w:rsidRPr="009A2819">
              <w:rPr>
                <w:bCs/>
                <w:sz w:val="16"/>
                <w:szCs w:val="16"/>
              </w:rPr>
              <w:t>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2379997" w14:textId="48435472" w:rsidR="00DE6AE7" w:rsidRPr="009A2819" w:rsidRDefault="00DE6AE7">
            <w:pPr>
              <w:widowControl w:val="0"/>
              <w:shd w:val="clear" w:color="auto" w:fill="FFFFFF"/>
              <w:jc w:val="center"/>
              <w:rPr>
                <w:sz w:val="16"/>
                <w:szCs w:val="16"/>
              </w:rPr>
            </w:pPr>
            <w:r w:rsidRPr="009A2819">
              <w:rPr>
                <w:bCs/>
                <w:sz w:val="16"/>
                <w:szCs w:val="16"/>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2379998" w14:textId="05E983ED" w:rsidR="00DE6AE7" w:rsidRPr="009A2819" w:rsidRDefault="00DE6AE7" w:rsidP="00A65FCB">
            <w:pPr>
              <w:widowControl w:val="0"/>
              <w:shd w:val="clear" w:color="auto" w:fill="FFFFFF"/>
              <w:jc w:val="center"/>
              <w:rPr>
                <w:sz w:val="16"/>
                <w:szCs w:val="16"/>
              </w:rPr>
            </w:pPr>
            <w:r w:rsidRPr="009A2819">
              <w:rPr>
                <w:sz w:val="16"/>
                <w:szCs w:val="16"/>
              </w:rPr>
              <w:t>7</w:t>
            </w:r>
          </w:p>
        </w:tc>
        <w:tc>
          <w:tcPr>
            <w:tcW w:w="709" w:type="dxa"/>
            <w:tcBorders>
              <w:top w:val="single" w:sz="6" w:space="0" w:color="auto"/>
              <w:left w:val="single" w:sz="6" w:space="0" w:color="auto"/>
              <w:bottom w:val="single" w:sz="6" w:space="0" w:color="auto"/>
              <w:right w:val="single" w:sz="4" w:space="0" w:color="auto"/>
            </w:tcBorders>
            <w:shd w:val="clear" w:color="auto" w:fill="FFFFFF"/>
          </w:tcPr>
          <w:p w14:paraId="32379999" w14:textId="6958C0A9" w:rsidR="00DE6AE7" w:rsidRPr="009A2819" w:rsidRDefault="00DE6AE7">
            <w:pPr>
              <w:widowControl w:val="0"/>
              <w:shd w:val="clear" w:color="auto" w:fill="FFFFFF"/>
              <w:jc w:val="center"/>
              <w:rPr>
                <w:sz w:val="16"/>
                <w:szCs w:val="16"/>
              </w:rPr>
            </w:pPr>
            <w:r w:rsidRPr="009A2819">
              <w:rPr>
                <w:bCs/>
                <w:sz w:val="16"/>
                <w:szCs w:val="16"/>
              </w:rPr>
              <w:t>8</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DD549FA" w14:textId="36DDAF87" w:rsidR="00DE6AE7" w:rsidRPr="009A2819" w:rsidRDefault="00DE6AE7">
            <w:pPr>
              <w:widowControl w:val="0"/>
              <w:shd w:val="clear" w:color="auto" w:fill="FFFFFF"/>
              <w:jc w:val="center"/>
              <w:rPr>
                <w:sz w:val="16"/>
                <w:szCs w:val="16"/>
              </w:rPr>
            </w:pPr>
            <w:r w:rsidRPr="009A2819">
              <w:rPr>
                <w:bCs/>
                <w:sz w:val="16"/>
                <w:szCs w:val="16"/>
              </w:rPr>
              <w:t>9</w:t>
            </w:r>
          </w:p>
          <w:p w14:paraId="3237999B" w14:textId="4B03DB21" w:rsidR="00DE6AE7" w:rsidRPr="009A2819" w:rsidRDefault="00DE6AE7">
            <w:pPr>
              <w:widowControl w:val="0"/>
              <w:shd w:val="clear" w:color="auto" w:fill="FFFFFF"/>
              <w:jc w:val="center"/>
              <w:rPr>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237999C" w14:textId="2C9D8F99" w:rsidR="00DE6AE7" w:rsidRPr="009A2819" w:rsidRDefault="00DE6AE7">
            <w:pPr>
              <w:widowControl w:val="0"/>
              <w:shd w:val="clear" w:color="auto" w:fill="FFFFFF"/>
              <w:jc w:val="center"/>
              <w:rPr>
                <w:sz w:val="16"/>
                <w:szCs w:val="16"/>
              </w:rPr>
            </w:pPr>
            <w:r w:rsidRPr="009A2819">
              <w:rPr>
                <w:sz w:val="16"/>
                <w:szCs w:val="16"/>
              </w:rPr>
              <w:t>10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D0AB165" w14:textId="339A9F00" w:rsidR="00DE6AE7" w:rsidRPr="009A2819" w:rsidRDefault="00DE6AE7">
            <w:pPr>
              <w:widowControl w:val="0"/>
              <w:shd w:val="clear" w:color="auto" w:fill="FFFFFF"/>
              <w:jc w:val="center"/>
              <w:rPr>
                <w:sz w:val="16"/>
                <w:szCs w:val="16"/>
              </w:rPr>
            </w:pPr>
            <w:r w:rsidRPr="009A2819">
              <w:rPr>
                <w:sz w:val="16"/>
                <w:szCs w:val="16"/>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EE1A88C" w14:textId="4DD2823D" w:rsidR="00DE6AE7" w:rsidRPr="009A2819" w:rsidRDefault="00DE6AE7">
            <w:pPr>
              <w:widowControl w:val="0"/>
              <w:shd w:val="clear" w:color="auto" w:fill="FFFFFF"/>
              <w:jc w:val="center"/>
              <w:rPr>
                <w:sz w:val="16"/>
                <w:szCs w:val="16"/>
              </w:rPr>
            </w:pPr>
            <w:r w:rsidRPr="009A2819">
              <w:rPr>
                <w:sz w:val="16"/>
                <w:szCs w:val="16"/>
              </w:rPr>
              <w:t>12</w:t>
            </w:r>
          </w:p>
        </w:tc>
      </w:tr>
      <w:tr w:rsidR="009A2819" w:rsidRPr="009A2819" w14:paraId="323799AC" w14:textId="120BEBD6" w:rsidTr="00DE6AE7">
        <w:trPr>
          <w:cantSplit/>
          <w:trHeight w:val="23"/>
        </w:trPr>
        <w:tc>
          <w:tcPr>
            <w:tcW w:w="414" w:type="dxa"/>
            <w:tcBorders>
              <w:top w:val="single" w:sz="6" w:space="0" w:color="auto"/>
              <w:left w:val="single" w:sz="6" w:space="0" w:color="auto"/>
              <w:bottom w:val="single" w:sz="6" w:space="0" w:color="auto"/>
              <w:right w:val="single" w:sz="6" w:space="0" w:color="auto"/>
            </w:tcBorders>
            <w:shd w:val="clear" w:color="auto" w:fill="FFFFFF"/>
          </w:tcPr>
          <w:p w14:paraId="3237999E" w14:textId="77777777" w:rsidR="00DE6AE7" w:rsidRPr="009A2819" w:rsidRDefault="00DE6AE7">
            <w:pPr>
              <w:widowControl w:val="0"/>
              <w:shd w:val="clear" w:color="auto" w:fill="FFFFFF"/>
              <w:rPr>
                <w:sz w:val="16"/>
                <w:szCs w:val="16"/>
              </w:rPr>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09A585E8" w14:textId="77777777" w:rsidR="00DE6AE7" w:rsidRPr="009A2819" w:rsidRDefault="00DE6AE7">
            <w:pPr>
              <w:widowControl w:val="0"/>
              <w:shd w:val="clear" w:color="auto" w:fill="FFFFFF"/>
              <w:rPr>
                <w:sz w:val="16"/>
                <w:szCs w:val="16"/>
              </w:rPr>
            </w:pPr>
          </w:p>
          <w:p w14:paraId="3237999F" w14:textId="77777777" w:rsidR="00DE6AE7" w:rsidRPr="009A2819" w:rsidRDefault="00DE6AE7">
            <w:pPr>
              <w:widowControl w:val="0"/>
              <w:shd w:val="clear" w:color="auto" w:fill="FFFFFF"/>
              <w:rPr>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23799A1" w14:textId="77777777" w:rsidR="00DE6AE7" w:rsidRPr="009A2819" w:rsidRDefault="00DE6AE7">
            <w:pPr>
              <w:widowControl w:val="0"/>
              <w:shd w:val="clear" w:color="auto" w:fill="FFFFFF"/>
              <w:rPr>
                <w:sz w:val="16"/>
                <w:szCs w:val="16"/>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23799A2" w14:textId="77777777" w:rsidR="00DE6AE7" w:rsidRPr="009A2819" w:rsidRDefault="00DE6AE7">
            <w:pPr>
              <w:widowControl w:val="0"/>
              <w:shd w:val="clear" w:color="auto" w:fill="FFFFFF"/>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95B9A4C" w14:textId="77777777" w:rsidR="00DE6AE7" w:rsidRPr="009A2819" w:rsidRDefault="00DE6AE7">
            <w:pPr>
              <w:widowControl w:val="0"/>
              <w:shd w:val="clear" w:color="auto" w:fill="FFFFFF"/>
              <w:rPr>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23799A6" w14:textId="77777777" w:rsidR="00DE6AE7" w:rsidRPr="009A2819" w:rsidRDefault="00DE6AE7">
            <w:pPr>
              <w:widowControl w:val="0"/>
              <w:shd w:val="clear" w:color="auto" w:fill="FFFFFF"/>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23799A7" w14:textId="77777777" w:rsidR="00DE6AE7" w:rsidRPr="009A2819" w:rsidRDefault="00DE6AE7">
            <w:pPr>
              <w:widowControl w:val="0"/>
              <w:shd w:val="clear" w:color="auto" w:fill="FFFFFF"/>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23799A8" w14:textId="77777777" w:rsidR="00DE6AE7" w:rsidRPr="009A2819" w:rsidRDefault="00DE6AE7">
            <w:pPr>
              <w:widowControl w:val="0"/>
              <w:shd w:val="clear" w:color="auto" w:fill="FFFFFF"/>
              <w:rPr>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23799AA" w14:textId="77777777" w:rsidR="00DE6AE7" w:rsidRPr="009A2819" w:rsidRDefault="00DE6AE7">
            <w:pPr>
              <w:widowControl w:val="0"/>
              <w:shd w:val="clear" w:color="auto" w:fill="FFFFFF"/>
              <w:rPr>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23799AB" w14:textId="77777777" w:rsidR="00DE6AE7" w:rsidRPr="009A2819" w:rsidRDefault="00DE6AE7">
            <w:pPr>
              <w:widowControl w:val="0"/>
              <w:shd w:val="clear" w:color="auto" w:fill="FFFFFF"/>
              <w:rPr>
                <w:sz w:val="16"/>
                <w:szCs w:val="1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FC255C1" w14:textId="77777777" w:rsidR="00DE6AE7" w:rsidRPr="009A2819" w:rsidRDefault="00DE6AE7">
            <w:pPr>
              <w:widowControl w:val="0"/>
              <w:shd w:val="clear" w:color="auto" w:fill="FFFFFF"/>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E633693" w14:textId="77777777" w:rsidR="00DE6AE7" w:rsidRPr="009A2819" w:rsidRDefault="00DE6AE7">
            <w:pPr>
              <w:widowControl w:val="0"/>
              <w:shd w:val="clear" w:color="auto" w:fill="FFFFFF"/>
              <w:rPr>
                <w:sz w:val="16"/>
                <w:szCs w:val="16"/>
              </w:rPr>
            </w:pPr>
          </w:p>
        </w:tc>
      </w:tr>
      <w:tr w:rsidR="009A2819" w:rsidRPr="009A2819" w14:paraId="3453ADB3" w14:textId="6F318A54" w:rsidTr="00DE6AE7">
        <w:trPr>
          <w:cantSplit/>
          <w:trHeight w:val="23"/>
        </w:trPr>
        <w:tc>
          <w:tcPr>
            <w:tcW w:w="414" w:type="dxa"/>
            <w:tcBorders>
              <w:top w:val="single" w:sz="6" w:space="0" w:color="auto"/>
              <w:left w:val="single" w:sz="6" w:space="0" w:color="auto"/>
              <w:bottom w:val="single" w:sz="6" w:space="0" w:color="auto"/>
              <w:right w:val="single" w:sz="6" w:space="0" w:color="auto"/>
            </w:tcBorders>
            <w:shd w:val="clear" w:color="auto" w:fill="FFFFFF"/>
          </w:tcPr>
          <w:p w14:paraId="7EC837BD" w14:textId="77777777" w:rsidR="00DE6AE7" w:rsidRPr="009A2819" w:rsidRDefault="00DE6AE7">
            <w:pPr>
              <w:widowControl w:val="0"/>
              <w:shd w:val="clear" w:color="auto" w:fill="FFFFFF"/>
              <w:rPr>
                <w:szCs w:val="24"/>
              </w:rPr>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2E0EC337" w14:textId="77777777" w:rsidR="00DE6AE7" w:rsidRPr="009A2819" w:rsidRDefault="00DE6AE7">
            <w:pPr>
              <w:widowControl w:val="0"/>
              <w:shd w:val="clear" w:color="auto" w:fill="FFFFFF"/>
              <w:rPr>
                <w:szCs w:val="24"/>
              </w:rPr>
            </w:pPr>
          </w:p>
          <w:p w14:paraId="620F5940" w14:textId="77777777" w:rsidR="00DE6AE7" w:rsidRPr="009A2819" w:rsidRDefault="00DE6AE7">
            <w:pPr>
              <w:widowControl w:val="0"/>
              <w:shd w:val="clear" w:color="auto" w:fill="FFFFFF"/>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1DFD561" w14:textId="77777777" w:rsidR="00DE6AE7" w:rsidRPr="009A2819" w:rsidRDefault="00DE6AE7">
            <w:pPr>
              <w:widowControl w:val="0"/>
              <w:shd w:val="clear" w:color="auto" w:fill="FFFFFF"/>
              <w:rPr>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30997A6" w14:textId="77777777" w:rsidR="00DE6AE7" w:rsidRPr="009A2819" w:rsidRDefault="00DE6AE7">
            <w:pPr>
              <w:widowControl w:val="0"/>
              <w:shd w:val="clear" w:color="auto" w:fill="FFFFFF"/>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074C873" w14:textId="77777777" w:rsidR="00DE6AE7" w:rsidRPr="009A2819" w:rsidRDefault="00DE6AE7">
            <w:pPr>
              <w:widowControl w:val="0"/>
              <w:shd w:val="clear" w:color="auto" w:fill="FFFFFF"/>
              <w:rPr>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2B6320A" w14:textId="77777777" w:rsidR="00DE6AE7" w:rsidRPr="009A2819" w:rsidRDefault="00DE6AE7">
            <w:pPr>
              <w:widowControl w:val="0"/>
              <w:shd w:val="clear" w:color="auto" w:fill="FFFFFF"/>
              <w:rPr>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2AA990D" w14:textId="77777777" w:rsidR="00DE6AE7" w:rsidRPr="009A2819" w:rsidRDefault="00DE6AE7">
            <w:pPr>
              <w:widowControl w:val="0"/>
              <w:shd w:val="clear" w:color="auto" w:fill="FFFFFF"/>
              <w:rPr>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5BE6574" w14:textId="77777777" w:rsidR="00DE6AE7" w:rsidRPr="009A2819" w:rsidRDefault="00DE6AE7">
            <w:pPr>
              <w:widowControl w:val="0"/>
              <w:shd w:val="clear" w:color="auto" w:fill="FFFFFF"/>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4471C43" w14:textId="77777777" w:rsidR="00DE6AE7" w:rsidRPr="009A2819" w:rsidRDefault="00DE6AE7">
            <w:pPr>
              <w:widowControl w:val="0"/>
              <w:shd w:val="clear" w:color="auto" w:fill="FFFFFF"/>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713F966" w14:textId="77777777" w:rsidR="00DE6AE7" w:rsidRPr="009A2819" w:rsidRDefault="00DE6AE7">
            <w:pPr>
              <w:widowControl w:val="0"/>
              <w:shd w:val="clear" w:color="auto" w:fill="FFFFFF"/>
              <w:rPr>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0D9EAB16" w14:textId="77777777" w:rsidR="00DE6AE7" w:rsidRPr="009A2819" w:rsidRDefault="00DE6AE7">
            <w:pPr>
              <w:widowControl w:val="0"/>
              <w:shd w:val="clear" w:color="auto" w:fill="FFFFFF"/>
              <w:rPr>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A94AC21" w14:textId="77777777" w:rsidR="00DE6AE7" w:rsidRPr="009A2819" w:rsidRDefault="00DE6AE7">
            <w:pPr>
              <w:widowControl w:val="0"/>
              <w:shd w:val="clear" w:color="auto" w:fill="FFFFFF"/>
              <w:rPr>
                <w:szCs w:val="24"/>
              </w:rPr>
            </w:pPr>
          </w:p>
        </w:tc>
      </w:tr>
      <w:tr w:rsidR="009A2819" w:rsidRPr="009A2819" w14:paraId="323799BB" w14:textId="149C5252" w:rsidTr="00DE6AE7">
        <w:trPr>
          <w:cantSplit/>
          <w:trHeight w:val="23"/>
        </w:trPr>
        <w:tc>
          <w:tcPr>
            <w:tcW w:w="414" w:type="dxa"/>
            <w:tcBorders>
              <w:top w:val="single" w:sz="6" w:space="0" w:color="auto"/>
              <w:left w:val="single" w:sz="6" w:space="0" w:color="auto"/>
              <w:bottom w:val="single" w:sz="6" w:space="0" w:color="auto"/>
              <w:right w:val="single" w:sz="6" w:space="0" w:color="auto"/>
            </w:tcBorders>
            <w:shd w:val="clear" w:color="auto" w:fill="FFFFFF"/>
          </w:tcPr>
          <w:p w14:paraId="323799AD" w14:textId="77777777" w:rsidR="00DE6AE7" w:rsidRPr="009A2819" w:rsidRDefault="00DE6AE7">
            <w:pPr>
              <w:widowControl w:val="0"/>
              <w:shd w:val="clear" w:color="auto" w:fill="FFFFFF"/>
              <w:rPr>
                <w:b/>
                <w:szCs w:val="24"/>
              </w:rPr>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0763D5B9" w14:textId="77777777" w:rsidR="00DE6AE7" w:rsidRPr="009A2819" w:rsidRDefault="00DE6AE7">
            <w:pPr>
              <w:widowControl w:val="0"/>
              <w:shd w:val="clear" w:color="auto" w:fill="FFFFFF"/>
              <w:rPr>
                <w:b/>
                <w:szCs w:val="24"/>
              </w:rPr>
            </w:pPr>
          </w:p>
          <w:p w14:paraId="323799AE" w14:textId="77777777" w:rsidR="00DE6AE7" w:rsidRPr="009A2819" w:rsidRDefault="00DE6AE7">
            <w:pPr>
              <w:widowControl w:val="0"/>
              <w:shd w:val="clear" w:color="auto" w:fill="FFFFFF"/>
              <w:rPr>
                <w:b/>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23799B0" w14:textId="77777777" w:rsidR="00DE6AE7" w:rsidRPr="009A2819" w:rsidRDefault="00DE6AE7">
            <w:pPr>
              <w:widowControl w:val="0"/>
              <w:shd w:val="clear" w:color="auto" w:fill="FFFFFF"/>
              <w:rPr>
                <w:b/>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23799B1" w14:textId="77777777" w:rsidR="00DE6AE7" w:rsidRPr="009A2819" w:rsidRDefault="00DE6AE7">
            <w:pPr>
              <w:widowControl w:val="0"/>
              <w:shd w:val="clear" w:color="auto" w:fill="FFFFFF"/>
              <w:rPr>
                <w:b/>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A43A8A6" w14:textId="77777777" w:rsidR="00DE6AE7" w:rsidRPr="009A2819" w:rsidRDefault="00DE6AE7">
            <w:pPr>
              <w:widowControl w:val="0"/>
              <w:shd w:val="clear" w:color="auto" w:fill="FFFFFF"/>
              <w:rPr>
                <w:b/>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23799B5" w14:textId="77777777" w:rsidR="00DE6AE7" w:rsidRPr="009A2819" w:rsidRDefault="00DE6AE7">
            <w:pPr>
              <w:widowControl w:val="0"/>
              <w:shd w:val="clear" w:color="auto" w:fill="FFFFFF"/>
              <w:rPr>
                <w:b/>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23799B6" w14:textId="77777777" w:rsidR="00DE6AE7" w:rsidRPr="009A2819" w:rsidRDefault="00DE6AE7">
            <w:pPr>
              <w:widowControl w:val="0"/>
              <w:shd w:val="clear" w:color="auto" w:fill="FFFFFF"/>
              <w:rPr>
                <w:b/>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23799B7" w14:textId="77777777" w:rsidR="00DE6AE7" w:rsidRPr="009A2819" w:rsidRDefault="00DE6AE7">
            <w:pPr>
              <w:widowControl w:val="0"/>
              <w:shd w:val="clear" w:color="auto" w:fill="FFFFFF"/>
              <w:rPr>
                <w:b/>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23799B9" w14:textId="77777777" w:rsidR="00DE6AE7" w:rsidRPr="009A2819" w:rsidRDefault="00DE6AE7">
            <w:pPr>
              <w:widowControl w:val="0"/>
              <w:shd w:val="clear" w:color="auto" w:fill="FFFFFF"/>
              <w:rPr>
                <w:b/>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23799BA" w14:textId="77777777" w:rsidR="00DE6AE7" w:rsidRPr="009A2819" w:rsidRDefault="00DE6AE7">
            <w:pPr>
              <w:widowControl w:val="0"/>
              <w:shd w:val="clear" w:color="auto" w:fill="FFFFFF"/>
              <w:rPr>
                <w:b/>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3BE64465" w14:textId="77777777" w:rsidR="00DE6AE7" w:rsidRPr="009A2819" w:rsidRDefault="00DE6AE7">
            <w:pPr>
              <w:widowControl w:val="0"/>
              <w:shd w:val="clear" w:color="auto" w:fill="FFFFFF"/>
              <w:rPr>
                <w:b/>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C0ECF95" w14:textId="77777777" w:rsidR="00DE6AE7" w:rsidRPr="009A2819" w:rsidRDefault="00DE6AE7">
            <w:pPr>
              <w:widowControl w:val="0"/>
              <w:shd w:val="clear" w:color="auto" w:fill="FFFFFF"/>
              <w:rPr>
                <w:b/>
                <w:szCs w:val="24"/>
              </w:rPr>
            </w:pPr>
          </w:p>
        </w:tc>
      </w:tr>
      <w:tr w:rsidR="009A2819" w:rsidRPr="009A2819" w14:paraId="18F8BAFC" w14:textId="6F3E5F04" w:rsidTr="00DE6AE7">
        <w:trPr>
          <w:cantSplit/>
          <w:trHeight w:val="23"/>
        </w:trPr>
        <w:tc>
          <w:tcPr>
            <w:tcW w:w="414" w:type="dxa"/>
            <w:tcBorders>
              <w:top w:val="single" w:sz="6" w:space="0" w:color="auto"/>
              <w:left w:val="single" w:sz="6" w:space="0" w:color="auto"/>
              <w:bottom w:val="single" w:sz="6" w:space="0" w:color="auto"/>
              <w:right w:val="single" w:sz="6" w:space="0" w:color="auto"/>
            </w:tcBorders>
            <w:shd w:val="clear" w:color="auto" w:fill="FFFFFF"/>
          </w:tcPr>
          <w:p w14:paraId="7F01A4F1" w14:textId="77777777" w:rsidR="00DE6AE7" w:rsidRPr="009A2819" w:rsidRDefault="00DE6AE7">
            <w:pPr>
              <w:widowControl w:val="0"/>
              <w:shd w:val="clear" w:color="auto" w:fill="FFFFFF"/>
              <w:rPr>
                <w:b/>
                <w:szCs w:val="24"/>
              </w:rPr>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7D219BA5" w14:textId="77777777" w:rsidR="00DE6AE7" w:rsidRPr="009A2819" w:rsidRDefault="00DE6AE7">
            <w:pPr>
              <w:widowControl w:val="0"/>
              <w:shd w:val="clear" w:color="auto" w:fill="FFFFFF"/>
              <w:rPr>
                <w:b/>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D5D10F1" w14:textId="77777777" w:rsidR="00DE6AE7" w:rsidRPr="009A2819" w:rsidRDefault="00DE6AE7">
            <w:pPr>
              <w:widowControl w:val="0"/>
              <w:shd w:val="clear" w:color="auto" w:fill="FFFFFF"/>
              <w:rPr>
                <w:b/>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65F94BD" w14:textId="77777777" w:rsidR="00DE6AE7" w:rsidRPr="009A2819" w:rsidRDefault="00DE6AE7">
            <w:pPr>
              <w:widowControl w:val="0"/>
              <w:shd w:val="clear" w:color="auto" w:fill="FFFFFF"/>
              <w:rPr>
                <w:b/>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52360D3" w14:textId="77777777" w:rsidR="00DE6AE7" w:rsidRPr="009A2819" w:rsidRDefault="00DE6AE7">
            <w:pPr>
              <w:widowControl w:val="0"/>
              <w:shd w:val="clear" w:color="auto" w:fill="FFFFFF"/>
              <w:rPr>
                <w:b/>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BBA777B" w14:textId="77777777" w:rsidR="00DE6AE7" w:rsidRPr="009A2819" w:rsidRDefault="00DE6AE7">
            <w:pPr>
              <w:widowControl w:val="0"/>
              <w:shd w:val="clear" w:color="auto" w:fill="FFFFFF"/>
              <w:rPr>
                <w:b/>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B869DE6" w14:textId="77777777" w:rsidR="00DE6AE7" w:rsidRPr="009A2819" w:rsidRDefault="00DE6AE7">
            <w:pPr>
              <w:widowControl w:val="0"/>
              <w:shd w:val="clear" w:color="auto" w:fill="FFFFFF"/>
              <w:rPr>
                <w:b/>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6644FD5" w14:textId="77777777" w:rsidR="00DE6AE7" w:rsidRPr="009A2819" w:rsidRDefault="00DE6AE7">
            <w:pPr>
              <w:widowControl w:val="0"/>
              <w:shd w:val="clear" w:color="auto" w:fill="FFFFFF"/>
              <w:rPr>
                <w:b/>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157589A" w14:textId="77777777" w:rsidR="00DE6AE7" w:rsidRPr="009A2819" w:rsidRDefault="00DE6AE7">
            <w:pPr>
              <w:widowControl w:val="0"/>
              <w:shd w:val="clear" w:color="auto" w:fill="FFFFFF"/>
              <w:rPr>
                <w:b/>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EEEC498" w14:textId="77777777" w:rsidR="00DE6AE7" w:rsidRPr="009A2819" w:rsidRDefault="00DE6AE7">
            <w:pPr>
              <w:widowControl w:val="0"/>
              <w:shd w:val="clear" w:color="auto" w:fill="FFFFFF"/>
              <w:rPr>
                <w:b/>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5D999B43" w14:textId="77777777" w:rsidR="00DE6AE7" w:rsidRPr="009A2819" w:rsidRDefault="00DE6AE7">
            <w:pPr>
              <w:widowControl w:val="0"/>
              <w:shd w:val="clear" w:color="auto" w:fill="FFFFFF"/>
              <w:rPr>
                <w:b/>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6D01F21" w14:textId="77777777" w:rsidR="00DE6AE7" w:rsidRPr="009A2819" w:rsidRDefault="00DE6AE7">
            <w:pPr>
              <w:widowControl w:val="0"/>
              <w:shd w:val="clear" w:color="auto" w:fill="FFFFFF"/>
              <w:rPr>
                <w:b/>
                <w:szCs w:val="24"/>
              </w:rPr>
            </w:pPr>
          </w:p>
        </w:tc>
      </w:tr>
    </w:tbl>
    <w:p w14:paraId="6446B047" w14:textId="77777777" w:rsidR="00917F9F" w:rsidRPr="009A2819" w:rsidRDefault="00917F9F">
      <w:pPr>
        <w:tabs>
          <w:tab w:val="left" w:pos="0"/>
          <w:tab w:val="right" w:leader="underscore" w:pos="3120"/>
          <w:tab w:val="left" w:pos="3720"/>
          <w:tab w:val="right" w:leader="underscore" w:pos="6120"/>
          <w:tab w:val="left" w:pos="6720"/>
          <w:tab w:val="right" w:leader="underscore" w:pos="9600"/>
        </w:tabs>
        <w:jc w:val="both"/>
        <w:rPr>
          <w:b/>
          <w:szCs w:val="24"/>
        </w:rPr>
      </w:pPr>
    </w:p>
    <w:p w14:paraId="06E58B62" w14:textId="77777777" w:rsidR="00917F9F" w:rsidRPr="009A2819" w:rsidRDefault="00917F9F">
      <w:pPr>
        <w:tabs>
          <w:tab w:val="left" w:pos="0"/>
          <w:tab w:val="right" w:leader="underscore" w:pos="3120"/>
          <w:tab w:val="left" w:pos="3720"/>
          <w:tab w:val="right" w:leader="underscore" w:pos="6120"/>
          <w:tab w:val="left" w:pos="6720"/>
          <w:tab w:val="right" w:leader="underscore" w:pos="9600"/>
        </w:tabs>
        <w:jc w:val="both"/>
        <w:rPr>
          <w:szCs w:val="24"/>
        </w:rPr>
      </w:pPr>
    </w:p>
    <w:p w14:paraId="323799DB" w14:textId="6417C3A9" w:rsidR="00F73D69" w:rsidRPr="009A2819" w:rsidRDefault="006C6DB2">
      <w:pPr>
        <w:tabs>
          <w:tab w:val="left" w:pos="0"/>
          <w:tab w:val="right" w:leader="underscore" w:pos="3120"/>
          <w:tab w:val="left" w:pos="3720"/>
          <w:tab w:val="right" w:leader="underscore" w:pos="6120"/>
          <w:tab w:val="left" w:pos="6720"/>
          <w:tab w:val="right" w:leader="underscore" w:pos="9600"/>
        </w:tabs>
        <w:jc w:val="both"/>
        <w:rPr>
          <w:szCs w:val="24"/>
        </w:rPr>
      </w:pPr>
      <w:r w:rsidRPr="009A2819">
        <w:rPr>
          <w:szCs w:val="24"/>
        </w:rPr>
        <w:tab/>
      </w:r>
      <w:r w:rsidRPr="009A2819">
        <w:rPr>
          <w:szCs w:val="24"/>
        </w:rPr>
        <w:tab/>
      </w:r>
      <w:r w:rsidRPr="009A2819">
        <w:rPr>
          <w:szCs w:val="24"/>
        </w:rPr>
        <w:tab/>
      </w:r>
      <w:r w:rsidRPr="009A2819">
        <w:rPr>
          <w:szCs w:val="24"/>
        </w:rPr>
        <w:tab/>
      </w:r>
      <w:r w:rsidRPr="009A2819">
        <w:rPr>
          <w:szCs w:val="24"/>
        </w:rPr>
        <w:tab/>
      </w:r>
    </w:p>
    <w:p w14:paraId="323799DC" w14:textId="06A9EF8E" w:rsidR="00F73D69" w:rsidRPr="009A2819" w:rsidRDefault="006C6DB2">
      <w:pPr>
        <w:widowControl w:val="0"/>
        <w:shd w:val="clear" w:color="auto" w:fill="FFFFFF"/>
        <w:tabs>
          <w:tab w:val="center" w:pos="1560"/>
          <w:tab w:val="center" w:pos="4920"/>
          <w:tab w:val="center" w:pos="8160"/>
          <w:tab w:val="right" w:pos="9600"/>
        </w:tabs>
        <w:ind w:left="-120" w:firstLine="709"/>
        <w:jc w:val="both"/>
        <w:rPr>
          <w:sz w:val="16"/>
          <w:szCs w:val="16"/>
        </w:rPr>
      </w:pPr>
      <w:r w:rsidRPr="009A2819">
        <w:rPr>
          <w:szCs w:val="24"/>
        </w:rPr>
        <w:tab/>
      </w:r>
      <w:r w:rsidRPr="009A2819">
        <w:rPr>
          <w:sz w:val="16"/>
          <w:szCs w:val="16"/>
        </w:rPr>
        <w:t>(pareigos)</w:t>
      </w:r>
      <w:r w:rsidRPr="009A2819">
        <w:rPr>
          <w:sz w:val="16"/>
          <w:szCs w:val="16"/>
        </w:rPr>
        <w:tab/>
        <w:t>(parašas)</w:t>
      </w:r>
      <w:r w:rsidRPr="009A2819">
        <w:rPr>
          <w:sz w:val="16"/>
          <w:szCs w:val="16"/>
        </w:rPr>
        <w:tab/>
        <w:t>(vardas ir pavardė)</w:t>
      </w:r>
    </w:p>
    <w:p w14:paraId="323799DD" w14:textId="365D8D45" w:rsidR="00F73D69" w:rsidRPr="009A2819" w:rsidRDefault="00F73D69">
      <w:pPr>
        <w:ind w:firstLine="709"/>
        <w:jc w:val="both"/>
        <w:rPr>
          <w:sz w:val="16"/>
          <w:szCs w:val="16"/>
        </w:rPr>
      </w:pPr>
    </w:p>
    <w:p w14:paraId="323799DE" w14:textId="1447A501" w:rsidR="00F73D69" w:rsidRPr="009A2819" w:rsidRDefault="006C6DB2">
      <w:pPr>
        <w:widowControl w:val="0"/>
        <w:shd w:val="clear" w:color="auto" w:fill="FFFFFF"/>
        <w:ind w:firstLine="709"/>
        <w:jc w:val="both"/>
        <w:rPr>
          <w:szCs w:val="24"/>
        </w:rPr>
      </w:pPr>
      <w:r w:rsidRPr="009A2819">
        <w:rPr>
          <w:b/>
          <w:bCs/>
          <w:szCs w:val="24"/>
        </w:rPr>
        <w:t xml:space="preserve">Pastaba. </w:t>
      </w:r>
      <w:r w:rsidRPr="009A2819">
        <w:rPr>
          <w:szCs w:val="24"/>
        </w:rPr>
        <w:t>Už žurnalo pildymą atsakingas asmuo pasirašo po paskutiniu įrašu žurnale.</w:t>
      </w:r>
    </w:p>
    <w:p w14:paraId="323799E1" w14:textId="493DDC60" w:rsidR="00F73D69" w:rsidRPr="009A2819" w:rsidRDefault="006C6DB2" w:rsidP="006C6DB2">
      <w:pPr>
        <w:jc w:val="center"/>
        <w:rPr>
          <w:szCs w:val="24"/>
        </w:rPr>
      </w:pPr>
      <w:r w:rsidRPr="009A2819">
        <w:rPr>
          <w:szCs w:val="24"/>
        </w:rPr>
        <w:t>______________</w:t>
      </w:r>
    </w:p>
    <w:p w14:paraId="3B9B1DFE" w14:textId="77777777" w:rsidR="00C57FC9" w:rsidRPr="009A2819" w:rsidRDefault="00C57FC9" w:rsidP="006C6DB2">
      <w:pPr>
        <w:jc w:val="center"/>
        <w:rPr>
          <w:szCs w:val="24"/>
        </w:rPr>
      </w:pPr>
    </w:p>
    <w:p w14:paraId="1F56B9BA" w14:textId="77777777" w:rsidR="00C57FC9" w:rsidRPr="009A2819" w:rsidRDefault="00C57FC9" w:rsidP="006C6DB2">
      <w:pPr>
        <w:jc w:val="center"/>
        <w:rPr>
          <w:szCs w:val="24"/>
        </w:rPr>
      </w:pPr>
    </w:p>
    <w:p w14:paraId="5D1FD921" w14:textId="77777777" w:rsidR="00C57FC9" w:rsidRPr="009A2819" w:rsidRDefault="00C57FC9" w:rsidP="006C6DB2">
      <w:pPr>
        <w:jc w:val="center"/>
        <w:rPr>
          <w:szCs w:val="24"/>
        </w:rPr>
      </w:pPr>
    </w:p>
    <w:p w14:paraId="29D9A88C" w14:textId="77777777" w:rsidR="00C57FC9" w:rsidRPr="009A2819" w:rsidRDefault="00C57FC9" w:rsidP="006C6DB2">
      <w:pPr>
        <w:jc w:val="center"/>
        <w:rPr>
          <w:szCs w:val="24"/>
        </w:rPr>
      </w:pPr>
    </w:p>
    <w:p w14:paraId="1E23C95F" w14:textId="77777777" w:rsidR="00C57FC9" w:rsidRPr="009A2819" w:rsidRDefault="00C57FC9" w:rsidP="006C6DB2">
      <w:pPr>
        <w:jc w:val="center"/>
        <w:rPr>
          <w:szCs w:val="24"/>
        </w:rPr>
      </w:pPr>
    </w:p>
    <w:sectPr w:rsidR="00C57FC9" w:rsidRPr="009A2819">
      <w:headerReference w:type="even" r:id="rId9"/>
      <w:headerReference w:type="default" r:id="rId10"/>
      <w:footerReference w:type="even" r:id="rId11"/>
      <w:footerReference w:type="default" r:id="rId12"/>
      <w:headerReference w:type="first" r:id="rId13"/>
      <w:footerReference w:type="first" r:id="rId14"/>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3DC9" w14:textId="77777777" w:rsidR="00AB29C8" w:rsidRDefault="00AB29C8">
      <w:r>
        <w:separator/>
      </w:r>
    </w:p>
  </w:endnote>
  <w:endnote w:type="continuationSeparator" w:id="0">
    <w:p w14:paraId="7983A04F" w14:textId="77777777" w:rsidR="00AB29C8" w:rsidRDefault="00AB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99EB" w14:textId="77777777" w:rsidR="00F500BD" w:rsidRDefault="00F500BD">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99EC" w14:textId="77777777" w:rsidR="00F500BD" w:rsidRDefault="00F500BD">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99EE" w14:textId="77777777" w:rsidR="00F500BD" w:rsidRDefault="00F500BD">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56FD" w14:textId="77777777" w:rsidR="00AB29C8" w:rsidRDefault="00AB29C8">
      <w:r>
        <w:separator/>
      </w:r>
    </w:p>
  </w:footnote>
  <w:footnote w:type="continuationSeparator" w:id="0">
    <w:p w14:paraId="0EC7A16E" w14:textId="77777777" w:rsidR="00AB29C8" w:rsidRDefault="00AB2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99E7" w14:textId="77777777" w:rsidR="00F500BD" w:rsidRDefault="00F500BD">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323799E8" w14:textId="77777777" w:rsidR="00F500BD" w:rsidRDefault="00F500BD">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99EA" w14:textId="77777777" w:rsidR="00F500BD" w:rsidRDefault="00F500BD">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99ED" w14:textId="77777777" w:rsidR="00F500BD" w:rsidRDefault="00F500BD">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21A0"/>
    <w:multiLevelType w:val="hybridMultilevel"/>
    <w:tmpl w:val="15D02B7C"/>
    <w:lvl w:ilvl="0" w:tplc="E42ACC46">
      <w:start w:val="1"/>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57B75494"/>
    <w:multiLevelType w:val="hybridMultilevel"/>
    <w:tmpl w:val="E2FA22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92"/>
    <w:rsid w:val="000054F7"/>
    <w:rsid w:val="0000620D"/>
    <w:rsid w:val="0001697F"/>
    <w:rsid w:val="0003380D"/>
    <w:rsid w:val="000359BF"/>
    <w:rsid w:val="000504AD"/>
    <w:rsid w:val="0006103E"/>
    <w:rsid w:val="0006456D"/>
    <w:rsid w:val="000727D5"/>
    <w:rsid w:val="00072EA2"/>
    <w:rsid w:val="000773A8"/>
    <w:rsid w:val="00080F3D"/>
    <w:rsid w:val="00084608"/>
    <w:rsid w:val="00085377"/>
    <w:rsid w:val="000B7442"/>
    <w:rsid w:val="000C2079"/>
    <w:rsid w:val="000C6D01"/>
    <w:rsid w:val="000C778C"/>
    <w:rsid w:val="000D0852"/>
    <w:rsid w:val="000E2039"/>
    <w:rsid w:val="000E39E9"/>
    <w:rsid w:val="000F5A85"/>
    <w:rsid w:val="000F5EC3"/>
    <w:rsid w:val="001069EF"/>
    <w:rsid w:val="001155FD"/>
    <w:rsid w:val="001334F7"/>
    <w:rsid w:val="00134DED"/>
    <w:rsid w:val="00151184"/>
    <w:rsid w:val="001512B6"/>
    <w:rsid w:val="00161CF8"/>
    <w:rsid w:val="00162128"/>
    <w:rsid w:val="00167035"/>
    <w:rsid w:val="001861E2"/>
    <w:rsid w:val="001864CA"/>
    <w:rsid w:val="00195CF8"/>
    <w:rsid w:val="001A1D11"/>
    <w:rsid w:val="001C4EFB"/>
    <w:rsid w:val="001D4664"/>
    <w:rsid w:val="001D79B3"/>
    <w:rsid w:val="001F7C27"/>
    <w:rsid w:val="002039CA"/>
    <w:rsid w:val="002055E4"/>
    <w:rsid w:val="002059FC"/>
    <w:rsid w:val="002114C6"/>
    <w:rsid w:val="0021315D"/>
    <w:rsid w:val="0021617B"/>
    <w:rsid w:val="00224451"/>
    <w:rsid w:val="0024198B"/>
    <w:rsid w:val="002565EA"/>
    <w:rsid w:val="00257610"/>
    <w:rsid w:val="00271365"/>
    <w:rsid w:val="00272BC3"/>
    <w:rsid w:val="00273242"/>
    <w:rsid w:val="00295174"/>
    <w:rsid w:val="00297D62"/>
    <w:rsid w:val="002B3C5E"/>
    <w:rsid w:val="002B4BDF"/>
    <w:rsid w:val="002C15DF"/>
    <w:rsid w:val="002C2AC6"/>
    <w:rsid w:val="002C3688"/>
    <w:rsid w:val="002D4E98"/>
    <w:rsid w:val="002E65B6"/>
    <w:rsid w:val="003012D5"/>
    <w:rsid w:val="003077CC"/>
    <w:rsid w:val="003149B1"/>
    <w:rsid w:val="003159CF"/>
    <w:rsid w:val="00323D74"/>
    <w:rsid w:val="0033504A"/>
    <w:rsid w:val="00337503"/>
    <w:rsid w:val="00353C5D"/>
    <w:rsid w:val="00355F56"/>
    <w:rsid w:val="00372232"/>
    <w:rsid w:val="00381572"/>
    <w:rsid w:val="003973E5"/>
    <w:rsid w:val="003C0177"/>
    <w:rsid w:val="003C3CE3"/>
    <w:rsid w:val="003C7FCD"/>
    <w:rsid w:val="003F1646"/>
    <w:rsid w:val="003F234C"/>
    <w:rsid w:val="003F5735"/>
    <w:rsid w:val="00404205"/>
    <w:rsid w:val="00421FD4"/>
    <w:rsid w:val="0042731D"/>
    <w:rsid w:val="00435DA2"/>
    <w:rsid w:val="00441C56"/>
    <w:rsid w:val="00444754"/>
    <w:rsid w:val="00445CC0"/>
    <w:rsid w:val="00445DA7"/>
    <w:rsid w:val="00453244"/>
    <w:rsid w:val="0047410C"/>
    <w:rsid w:val="004825CA"/>
    <w:rsid w:val="0049424D"/>
    <w:rsid w:val="004A02B1"/>
    <w:rsid w:val="004C0E06"/>
    <w:rsid w:val="004C2C33"/>
    <w:rsid w:val="004E1432"/>
    <w:rsid w:val="004F37FF"/>
    <w:rsid w:val="00513542"/>
    <w:rsid w:val="00523876"/>
    <w:rsid w:val="00546A1D"/>
    <w:rsid w:val="0057108C"/>
    <w:rsid w:val="00574114"/>
    <w:rsid w:val="00575274"/>
    <w:rsid w:val="00577DC1"/>
    <w:rsid w:val="0058267A"/>
    <w:rsid w:val="005B3FA8"/>
    <w:rsid w:val="005B4702"/>
    <w:rsid w:val="005B5BE2"/>
    <w:rsid w:val="005C11F8"/>
    <w:rsid w:val="005D3435"/>
    <w:rsid w:val="005D5826"/>
    <w:rsid w:val="005E0BBC"/>
    <w:rsid w:val="006004C5"/>
    <w:rsid w:val="00612112"/>
    <w:rsid w:val="00612418"/>
    <w:rsid w:val="006156BE"/>
    <w:rsid w:val="00621D7D"/>
    <w:rsid w:val="00623996"/>
    <w:rsid w:val="00633962"/>
    <w:rsid w:val="00641CBB"/>
    <w:rsid w:val="00653471"/>
    <w:rsid w:val="0065514A"/>
    <w:rsid w:val="006575B7"/>
    <w:rsid w:val="0066136B"/>
    <w:rsid w:val="00691B15"/>
    <w:rsid w:val="00697E42"/>
    <w:rsid w:val="006A2BF4"/>
    <w:rsid w:val="006B5B2F"/>
    <w:rsid w:val="006B6E67"/>
    <w:rsid w:val="006C303F"/>
    <w:rsid w:val="006C5969"/>
    <w:rsid w:val="006C6DB2"/>
    <w:rsid w:val="006D5F01"/>
    <w:rsid w:val="006D785B"/>
    <w:rsid w:val="006E46E7"/>
    <w:rsid w:val="006E72A5"/>
    <w:rsid w:val="006F1C61"/>
    <w:rsid w:val="006F3205"/>
    <w:rsid w:val="00705019"/>
    <w:rsid w:val="0071486C"/>
    <w:rsid w:val="00722FF0"/>
    <w:rsid w:val="00735687"/>
    <w:rsid w:val="00746428"/>
    <w:rsid w:val="00746985"/>
    <w:rsid w:val="00751B2B"/>
    <w:rsid w:val="00767325"/>
    <w:rsid w:val="00770A98"/>
    <w:rsid w:val="0077438B"/>
    <w:rsid w:val="0078367E"/>
    <w:rsid w:val="00784D4A"/>
    <w:rsid w:val="00793428"/>
    <w:rsid w:val="007940C9"/>
    <w:rsid w:val="007A0728"/>
    <w:rsid w:val="007A28AA"/>
    <w:rsid w:val="007A4CBF"/>
    <w:rsid w:val="007B0E83"/>
    <w:rsid w:val="007B1622"/>
    <w:rsid w:val="007B28E0"/>
    <w:rsid w:val="007C4357"/>
    <w:rsid w:val="007C4420"/>
    <w:rsid w:val="007C69F9"/>
    <w:rsid w:val="007D32B3"/>
    <w:rsid w:val="007D4427"/>
    <w:rsid w:val="007F1BB6"/>
    <w:rsid w:val="00805EFC"/>
    <w:rsid w:val="008174DC"/>
    <w:rsid w:val="00826CF3"/>
    <w:rsid w:val="008323A8"/>
    <w:rsid w:val="00835130"/>
    <w:rsid w:val="00845561"/>
    <w:rsid w:val="00846B84"/>
    <w:rsid w:val="008540B9"/>
    <w:rsid w:val="00864918"/>
    <w:rsid w:val="0088156F"/>
    <w:rsid w:val="00884E00"/>
    <w:rsid w:val="00896D4D"/>
    <w:rsid w:val="008A4DCF"/>
    <w:rsid w:val="008A611E"/>
    <w:rsid w:val="008B215F"/>
    <w:rsid w:val="008C4DFF"/>
    <w:rsid w:val="008D3A07"/>
    <w:rsid w:val="008D4D58"/>
    <w:rsid w:val="008E30F7"/>
    <w:rsid w:val="00906FDE"/>
    <w:rsid w:val="00917F9F"/>
    <w:rsid w:val="009200BB"/>
    <w:rsid w:val="00927970"/>
    <w:rsid w:val="00931ED4"/>
    <w:rsid w:val="00936DD2"/>
    <w:rsid w:val="00937BFB"/>
    <w:rsid w:val="00953F96"/>
    <w:rsid w:val="00966611"/>
    <w:rsid w:val="00974492"/>
    <w:rsid w:val="00985CC3"/>
    <w:rsid w:val="0098765B"/>
    <w:rsid w:val="0099383D"/>
    <w:rsid w:val="009A2819"/>
    <w:rsid w:val="009A3270"/>
    <w:rsid w:val="009A583D"/>
    <w:rsid w:val="009B7C2C"/>
    <w:rsid w:val="009C0966"/>
    <w:rsid w:val="009C4933"/>
    <w:rsid w:val="009C78A3"/>
    <w:rsid w:val="009D263D"/>
    <w:rsid w:val="009D328D"/>
    <w:rsid w:val="009D619F"/>
    <w:rsid w:val="009E06A7"/>
    <w:rsid w:val="009E4E79"/>
    <w:rsid w:val="009F7DBB"/>
    <w:rsid w:val="00A12A49"/>
    <w:rsid w:val="00A14040"/>
    <w:rsid w:val="00A15BF0"/>
    <w:rsid w:val="00A20E32"/>
    <w:rsid w:val="00A44711"/>
    <w:rsid w:val="00A448A2"/>
    <w:rsid w:val="00A65FCB"/>
    <w:rsid w:val="00A81AF3"/>
    <w:rsid w:val="00A82267"/>
    <w:rsid w:val="00AB1E4E"/>
    <w:rsid w:val="00AB29C8"/>
    <w:rsid w:val="00AB33BF"/>
    <w:rsid w:val="00AB6607"/>
    <w:rsid w:val="00AC21F7"/>
    <w:rsid w:val="00AC3EB6"/>
    <w:rsid w:val="00AC4CCF"/>
    <w:rsid w:val="00AD0D02"/>
    <w:rsid w:val="00AF196B"/>
    <w:rsid w:val="00AF635A"/>
    <w:rsid w:val="00B057D6"/>
    <w:rsid w:val="00B073EB"/>
    <w:rsid w:val="00B2234A"/>
    <w:rsid w:val="00B4707D"/>
    <w:rsid w:val="00B710E4"/>
    <w:rsid w:val="00B712FE"/>
    <w:rsid w:val="00B81513"/>
    <w:rsid w:val="00B93A91"/>
    <w:rsid w:val="00BA344B"/>
    <w:rsid w:val="00BB5916"/>
    <w:rsid w:val="00BC3B3E"/>
    <w:rsid w:val="00BC4A10"/>
    <w:rsid w:val="00BD071B"/>
    <w:rsid w:val="00BD5906"/>
    <w:rsid w:val="00BD5BB5"/>
    <w:rsid w:val="00C32CBA"/>
    <w:rsid w:val="00C357F9"/>
    <w:rsid w:val="00C47F57"/>
    <w:rsid w:val="00C53F21"/>
    <w:rsid w:val="00C57944"/>
    <w:rsid w:val="00C57FC9"/>
    <w:rsid w:val="00C67F2B"/>
    <w:rsid w:val="00C75688"/>
    <w:rsid w:val="00C7688A"/>
    <w:rsid w:val="00C915FB"/>
    <w:rsid w:val="00C9191B"/>
    <w:rsid w:val="00CA6C52"/>
    <w:rsid w:val="00CA74C9"/>
    <w:rsid w:val="00CA7CAF"/>
    <w:rsid w:val="00CB06AE"/>
    <w:rsid w:val="00CB2FBA"/>
    <w:rsid w:val="00CC5996"/>
    <w:rsid w:val="00CC636B"/>
    <w:rsid w:val="00CE3534"/>
    <w:rsid w:val="00CE494E"/>
    <w:rsid w:val="00D04186"/>
    <w:rsid w:val="00D049F7"/>
    <w:rsid w:val="00D10FBA"/>
    <w:rsid w:val="00D1336F"/>
    <w:rsid w:val="00D20B1B"/>
    <w:rsid w:val="00D26BD2"/>
    <w:rsid w:val="00D27D3D"/>
    <w:rsid w:val="00D60455"/>
    <w:rsid w:val="00D610F2"/>
    <w:rsid w:val="00D97807"/>
    <w:rsid w:val="00DB203B"/>
    <w:rsid w:val="00DB7F46"/>
    <w:rsid w:val="00DC22EA"/>
    <w:rsid w:val="00DC2BC7"/>
    <w:rsid w:val="00DC2E80"/>
    <w:rsid w:val="00DD6D58"/>
    <w:rsid w:val="00DE63D3"/>
    <w:rsid w:val="00DE685B"/>
    <w:rsid w:val="00DE69B1"/>
    <w:rsid w:val="00DE6AE7"/>
    <w:rsid w:val="00E10A9A"/>
    <w:rsid w:val="00E16BEF"/>
    <w:rsid w:val="00E21CA2"/>
    <w:rsid w:val="00E22F86"/>
    <w:rsid w:val="00E276AB"/>
    <w:rsid w:val="00E31057"/>
    <w:rsid w:val="00E43453"/>
    <w:rsid w:val="00E5671A"/>
    <w:rsid w:val="00E60BA0"/>
    <w:rsid w:val="00E63AF9"/>
    <w:rsid w:val="00E65593"/>
    <w:rsid w:val="00E7374F"/>
    <w:rsid w:val="00E87A5C"/>
    <w:rsid w:val="00E93301"/>
    <w:rsid w:val="00EA40B3"/>
    <w:rsid w:val="00EA6937"/>
    <w:rsid w:val="00EC056D"/>
    <w:rsid w:val="00EC15DD"/>
    <w:rsid w:val="00EE00CC"/>
    <w:rsid w:val="00EF1979"/>
    <w:rsid w:val="00EF197C"/>
    <w:rsid w:val="00F237E9"/>
    <w:rsid w:val="00F25858"/>
    <w:rsid w:val="00F372AC"/>
    <w:rsid w:val="00F42E29"/>
    <w:rsid w:val="00F500BD"/>
    <w:rsid w:val="00F53892"/>
    <w:rsid w:val="00F73D69"/>
    <w:rsid w:val="00F83733"/>
    <w:rsid w:val="00F9073E"/>
    <w:rsid w:val="00F9150A"/>
    <w:rsid w:val="00F93A51"/>
    <w:rsid w:val="00FA0554"/>
    <w:rsid w:val="00FC43F1"/>
    <w:rsid w:val="00FE6FAA"/>
    <w:rsid w:val="00FF6FB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990C"/>
  <w15:docId w15:val="{CCA78CAC-78D4-42B3-9FCD-E86D0103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C6DB2"/>
    <w:rPr>
      <w:color w:val="808080"/>
    </w:rPr>
  </w:style>
  <w:style w:type="paragraph" w:styleId="BalloonText">
    <w:name w:val="Balloon Text"/>
    <w:basedOn w:val="Normal"/>
    <w:link w:val="BalloonTextChar"/>
    <w:rsid w:val="00151184"/>
    <w:rPr>
      <w:rFonts w:ascii="Segoe UI" w:hAnsi="Segoe UI" w:cs="Segoe UI"/>
      <w:sz w:val="18"/>
      <w:szCs w:val="18"/>
    </w:rPr>
  </w:style>
  <w:style w:type="character" w:customStyle="1" w:styleId="BalloonTextChar">
    <w:name w:val="Balloon Text Char"/>
    <w:basedOn w:val="DefaultParagraphFont"/>
    <w:link w:val="BalloonText"/>
    <w:rsid w:val="00151184"/>
    <w:rPr>
      <w:rFonts w:ascii="Segoe UI" w:hAnsi="Segoe UI" w:cs="Segoe UI"/>
      <w:sz w:val="18"/>
      <w:szCs w:val="18"/>
    </w:rPr>
  </w:style>
  <w:style w:type="character" w:styleId="CommentReference">
    <w:name w:val="annotation reference"/>
    <w:basedOn w:val="DefaultParagraphFont"/>
    <w:semiHidden/>
    <w:unhideWhenUsed/>
    <w:rsid w:val="00846B84"/>
    <w:rPr>
      <w:sz w:val="16"/>
      <w:szCs w:val="16"/>
    </w:rPr>
  </w:style>
  <w:style w:type="paragraph" w:styleId="CommentText">
    <w:name w:val="annotation text"/>
    <w:basedOn w:val="Normal"/>
    <w:link w:val="CommentTextChar"/>
    <w:semiHidden/>
    <w:unhideWhenUsed/>
    <w:rsid w:val="00846B84"/>
    <w:rPr>
      <w:sz w:val="20"/>
    </w:rPr>
  </w:style>
  <w:style w:type="character" w:customStyle="1" w:styleId="CommentTextChar">
    <w:name w:val="Comment Text Char"/>
    <w:basedOn w:val="DefaultParagraphFont"/>
    <w:link w:val="CommentText"/>
    <w:semiHidden/>
    <w:rsid w:val="00846B84"/>
    <w:rPr>
      <w:sz w:val="20"/>
    </w:rPr>
  </w:style>
  <w:style w:type="paragraph" w:styleId="CommentSubject">
    <w:name w:val="annotation subject"/>
    <w:basedOn w:val="CommentText"/>
    <w:next w:val="CommentText"/>
    <w:link w:val="CommentSubjectChar"/>
    <w:semiHidden/>
    <w:unhideWhenUsed/>
    <w:rsid w:val="00846B84"/>
    <w:rPr>
      <w:b/>
      <w:bCs/>
    </w:rPr>
  </w:style>
  <w:style w:type="character" w:customStyle="1" w:styleId="CommentSubjectChar">
    <w:name w:val="Comment Subject Char"/>
    <w:basedOn w:val="CommentTextChar"/>
    <w:link w:val="CommentSubject"/>
    <w:semiHidden/>
    <w:rsid w:val="00846B84"/>
    <w:rPr>
      <w:b/>
      <w:bCs/>
      <w:sz w:val="20"/>
    </w:rPr>
  </w:style>
  <w:style w:type="paragraph" w:styleId="PlainText">
    <w:name w:val="Plain Text"/>
    <w:basedOn w:val="Normal"/>
    <w:link w:val="PlainTextChar"/>
    <w:uiPriority w:val="99"/>
    <w:semiHidden/>
    <w:unhideWhenUsed/>
    <w:rsid w:val="0088156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8156F"/>
    <w:rPr>
      <w:rFonts w:ascii="Calibri" w:eastAsiaTheme="minorHAnsi" w:hAnsi="Calibri" w:cstheme="minorBidi"/>
      <w:sz w:val="22"/>
      <w:szCs w:val="21"/>
    </w:rPr>
  </w:style>
  <w:style w:type="paragraph" w:styleId="ListParagraph">
    <w:name w:val="List Paragraph"/>
    <w:basedOn w:val="Normal"/>
    <w:uiPriority w:val="34"/>
    <w:qFormat/>
    <w:rsid w:val="00575274"/>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basedOn w:val="Normal"/>
    <w:uiPriority w:val="99"/>
    <w:qFormat/>
    <w:rsid w:val="00DE63D3"/>
    <w:pPr>
      <w:ind w:left="357" w:hanging="357"/>
      <w:jc w:val="both"/>
    </w:pPr>
    <w:rPr>
      <w:rFonts w:eastAsiaTheme="minorHAnsi"/>
      <w:sz w:val="26"/>
      <w:szCs w:val="26"/>
      <w:lang w:eastAsia="lt-LT"/>
    </w:rPr>
  </w:style>
  <w:style w:type="paragraph" w:customStyle="1" w:styleId="Default">
    <w:name w:val="Default"/>
    <w:rsid w:val="00722FF0"/>
    <w:pPr>
      <w:autoSpaceDE w:val="0"/>
      <w:autoSpaceDN w:val="0"/>
      <w:adjustRightInd w:val="0"/>
    </w:pPr>
    <w:rPr>
      <w:color w:val="000000"/>
      <w:szCs w:val="24"/>
    </w:rPr>
  </w:style>
  <w:style w:type="character" w:styleId="Hyperlink">
    <w:name w:val="Hyperlink"/>
    <w:basedOn w:val="DefaultParagraphFont"/>
    <w:uiPriority w:val="99"/>
    <w:unhideWhenUsed/>
    <w:rsid w:val="003159CF"/>
    <w:rPr>
      <w:rFonts w:ascii="Adobe Caslon Pro" w:hAnsi="Adobe Caslon Pro" w:cstheme="minorBidi"/>
      <w:b w:val="0"/>
      <w:bCs w:val="0"/>
      <w:i w:val="0"/>
      <w:iCs w:val="0"/>
      <w:caps w:val="0"/>
      <w:smallCaps w:val="0"/>
      <w:strike w:val="0"/>
      <w:dstrike w:val="0"/>
      <w:vanish w:val="0"/>
      <w:color w:val="936130"/>
      <w:spacing w:val="0"/>
      <w:w w:val="100"/>
      <w:kern w:val="0"/>
      <w:position w:val="0"/>
      <w:sz w:val="24"/>
      <w:szCs w:val="24"/>
      <w:u w:val="singl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style>
  <w:style w:type="paragraph" w:customStyle="1" w:styleId="SLONormal">
    <w:name w:val="SLO Normal"/>
    <w:qFormat/>
    <w:rsid w:val="003159CF"/>
    <w:pPr>
      <w:spacing w:before="120" w:after="120"/>
      <w:jc w:val="both"/>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2951">
      <w:bodyDiv w:val="1"/>
      <w:marLeft w:val="0"/>
      <w:marRight w:val="0"/>
      <w:marTop w:val="0"/>
      <w:marBottom w:val="0"/>
      <w:divBdr>
        <w:top w:val="none" w:sz="0" w:space="0" w:color="auto"/>
        <w:left w:val="none" w:sz="0" w:space="0" w:color="auto"/>
        <w:bottom w:val="none" w:sz="0" w:space="0" w:color="auto"/>
        <w:right w:val="none" w:sz="0" w:space="0" w:color="auto"/>
      </w:divBdr>
    </w:div>
    <w:div w:id="1184900658">
      <w:bodyDiv w:val="1"/>
      <w:marLeft w:val="0"/>
      <w:marRight w:val="0"/>
      <w:marTop w:val="0"/>
      <w:marBottom w:val="0"/>
      <w:divBdr>
        <w:top w:val="none" w:sz="0" w:space="0" w:color="auto"/>
        <w:left w:val="none" w:sz="0" w:space="0" w:color="auto"/>
        <w:bottom w:val="none" w:sz="0" w:space="0" w:color="auto"/>
        <w:right w:val="none" w:sz="0" w:space="0" w:color="auto"/>
      </w:divBdr>
    </w:div>
    <w:div w:id="1511681815">
      <w:bodyDiv w:val="1"/>
      <w:marLeft w:val="0"/>
      <w:marRight w:val="0"/>
      <w:marTop w:val="0"/>
      <w:marBottom w:val="0"/>
      <w:divBdr>
        <w:top w:val="none" w:sz="0" w:space="0" w:color="auto"/>
        <w:left w:val="none" w:sz="0" w:space="0" w:color="auto"/>
        <w:bottom w:val="none" w:sz="0" w:space="0" w:color="auto"/>
        <w:right w:val="none" w:sz="0" w:space="0" w:color="auto"/>
      </w:divBdr>
    </w:div>
    <w:div w:id="21214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okatura.lt/irasai/advokatu-paiesk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0AF7-D0ED-4113-BD1F-72D428BB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3926</Words>
  <Characters>22384</Characters>
  <Application>Microsoft Office Word</Application>
  <DocSecurity>0</DocSecurity>
  <Lines>186</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26258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Ieva Paliliūnienė</cp:lastModifiedBy>
  <cp:revision>3</cp:revision>
  <cp:lastPrinted>2021-03-23T12:12:00Z</cp:lastPrinted>
  <dcterms:created xsi:type="dcterms:W3CDTF">2021-04-21T11:46:00Z</dcterms:created>
  <dcterms:modified xsi:type="dcterms:W3CDTF">2021-04-21T11:46:00Z</dcterms:modified>
</cp:coreProperties>
</file>