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A4BFC" w14:textId="2DCBAB13" w:rsidR="00454DC8" w:rsidRPr="00454DC8" w:rsidRDefault="00454DC8" w:rsidP="00454DC8">
      <w:pPr>
        <w:ind w:left="5760"/>
        <w:jc w:val="both"/>
        <w:rPr>
          <w:spacing w:val="-1"/>
          <w:lang w:val="lt-LT"/>
        </w:rPr>
      </w:pPr>
      <w:r w:rsidRPr="00454DC8">
        <w:rPr>
          <w:spacing w:val="-1"/>
          <w:lang w:val="lt-LT"/>
        </w:rPr>
        <w:t>PATVIRTINTA:</w:t>
      </w:r>
    </w:p>
    <w:p w14:paraId="24FDFBE6" w14:textId="5630D5AE" w:rsidR="002862A5" w:rsidRPr="00303FED" w:rsidRDefault="002862A5" w:rsidP="002862A5">
      <w:pPr>
        <w:ind w:left="3888"/>
        <w:jc w:val="center"/>
        <w:rPr>
          <w:lang w:val="lt-LT"/>
        </w:rPr>
      </w:pPr>
      <w:r>
        <w:rPr>
          <w:lang w:val="lt-LT"/>
        </w:rPr>
        <w:t xml:space="preserve">              </w:t>
      </w:r>
      <w:r w:rsidRPr="00303FED">
        <w:rPr>
          <w:lang w:val="lt-LT"/>
        </w:rPr>
        <w:t xml:space="preserve">Lietuvos advokatūros tarybos </w:t>
      </w:r>
    </w:p>
    <w:p w14:paraId="3EB56CB0" w14:textId="53A768B5" w:rsidR="002862A5" w:rsidRPr="00EF7B5A" w:rsidRDefault="002862A5" w:rsidP="002862A5">
      <w:pPr>
        <w:jc w:val="center"/>
        <w:rPr>
          <w:lang w:val="lt-LT"/>
        </w:rPr>
      </w:pPr>
      <w:r>
        <w:rPr>
          <w:lang w:val="lt-LT"/>
        </w:rPr>
        <w:t xml:space="preserve">   </w:t>
      </w:r>
      <w:r>
        <w:rPr>
          <w:lang w:val="lt-LT"/>
        </w:rPr>
        <w:tab/>
      </w:r>
      <w:r>
        <w:rPr>
          <w:lang w:val="lt-LT"/>
        </w:rPr>
        <w:tab/>
      </w:r>
      <w:r>
        <w:rPr>
          <w:lang w:val="lt-LT"/>
        </w:rPr>
        <w:tab/>
      </w:r>
      <w:r w:rsidR="0063240F">
        <w:rPr>
          <w:lang w:val="lt-LT"/>
        </w:rPr>
        <w:tab/>
      </w:r>
      <w:r w:rsidR="00A55EAD">
        <w:rPr>
          <w:lang w:val="lt-LT"/>
        </w:rPr>
        <w:t xml:space="preserve"> </w:t>
      </w:r>
      <w:r w:rsidR="006E75C5">
        <w:rPr>
          <w:lang w:val="lt-LT"/>
        </w:rPr>
        <w:t xml:space="preserve">       </w:t>
      </w:r>
      <w:bookmarkStart w:id="0" w:name="_GoBack"/>
      <w:bookmarkEnd w:id="0"/>
      <w:r w:rsidR="00A55EAD">
        <w:rPr>
          <w:lang w:val="lt-LT"/>
        </w:rPr>
        <w:t xml:space="preserve"> </w:t>
      </w:r>
      <w:r w:rsidRPr="00303FED">
        <w:rPr>
          <w:lang w:val="lt-LT"/>
        </w:rPr>
        <w:t xml:space="preserve">2018 m. </w:t>
      </w:r>
      <w:r w:rsidR="0063240F">
        <w:rPr>
          <w:lang w:val="lt-LT"/>
        </w:rPr>
        <w:t>spalio</w:t>
      </w:r>
      <w:r w:rsidR="004F54DD">
        <w:rPr>
          <w:lang w:val="lt-LT"/>
        </w:rPr>
        <w:t xml:space="preserve"> 18</w:t>
      </w:r>
      <w:r>
        <w:rPr>
          <w:lang w:val="lt-LT"/>
        </w:rPr>
        <w:t xml:space="preserve"> </w:t>
      </w:r>
      <w:r w:rsidR="004F54DD">
        <w:rPr>
          <w:lang w:val="lt-LT"/>
        </w:rPr>
        <w:t xml:space="preserve"> </w:t>
      </w:r>
      <w:r w:rsidRPr="00303FED">
        <w:rPr>
          <w:lang w:val="lt-LT"/>
        </w:rPr>
        <w:t>d</w:t>
      </w:r>
      <w:r>
        <w:rPr>
          <w:lang w:val="lt-LT"/>
        </w:rPr>
        <w:t>.</w:t>
      </w:r>
      <w:r w:rsidRPr="00303FED">
        <w:rPr>
          <w:lang w:val="lt-LT"/>
        </w:rPr>
        <w:t xml:space="preserve"> sprendimu Nr. </w:t>
      </w:r>
      <w:r w:rsidR="006E75C5">
        <w:rPr>
          <w:lang w:val="lt-LT"/>
        </w:rPr>
        <w:t>906</w:t>
      </w:r>
    </w:p>
    <w:p w14:paraId="5DE7AA25" w14:textId="77777777" w:rsidR="00454DC8" w:rsidRPr="00454DC8" w:rsidRDefault="00454DC8" w:rsidP="00454DC8">
      <w:pPr>
        <w:ind w:left="5760"/>
        <w:jc w:val="both"/>
        <w:rPr>
          <w:color w:val="000000"/>
          <w:spacing w:val="-1"/>
          <w:lang w:val="lt-LT"/>
        </w:rPr>
      </w:pPr>
    </w:p>
    <w:p w14:paraId="7536EE19" w14:textId="77777777" w:rsidR="00D4655B" w:rsidRPr="00454DC8" w:rsidRDefault="00D4655B" w:rsidP="00454DC8">
      <w:pPr>
        <w:rPr>
          <w:lang w:val="lt-LT"/>
        </w:rPr>
      </w:pPr>
    </w:p>
    <w:p w14:paraId="5759295F" w14:textId="77777777" w:rsidR="00454DC8" w:rsidRPr="00454DC8" w:rsidRDefault="00454DC8" w:rsidP="00454DC8">
      <w:pPr>
        <w:rPr>
          <w:lang w:val="lt-LT"/>
        </w:rPr>
      </w:pPr>
    </w:p>
    <w:p w14:paraId="1294F7C2" w14:textId="77777777" w:rsidR="00454DC8" w:rsidRPr="00454DC8" w:rsidRDefault="00454DC8" w:rsidP="00454DC8">
      <w:pPr>
        <w:pBdr>
          <w:bottom w:val="single" w:sz="12" w:space="1" w:color="auto"/>
        </w:pBdr>
        <w:jc w:val="center"/>
        <w:rPr>
          <w:lang w:val="lt-LT"/>
        </w:rPr>
      </w:pPr>
      <w:r w:rsidRPr="00454DC8">
        <w:rPr>
          <w:lang w:val="lt-LT"/>
        </w:rPr>
        <w:t>FIZINIO ASMENS ANKETOS, PILDYTINOS ĮGYVENDINANT LIETUVOS RESPUBLIKOS PINIGŲ PLOVIMO IR TERORISTŲ FINANSAVIMO PREVENCIJOS ĮSTATYMO REIKALAVIMUS, PAVYZDINĖ FORMA</w:t>
      </w:r>
    </w:p>
    <w:p w14:paraId="77F18392" w14:textId="77777777" w:rsidR="00454DC8" w:rsidRPr="00454DC8" w:rsidRDefault="00454DC8" w:rsidP="00454DC8">
      <w:pPr>
        <w:jc w:val="center"/>
        <w:rPr>
          <w:lang w:val="lt-LT"/>
        </w:rPr>
      </w:pPr>
    </w:p>
    <w:p w14:paraId="07517DCA" w14:textId="77777777" w:rsidR="00454DC8" w:rsidRPr="00454DC8" w:rsidRDefault="00454DC8" w:rsidP="00454DC8">
      <w:pPr>
        <w:jc w:val="center"/>
        <w:rPr>
          <w:lang w:val="lt-LT"/>
        </w:rPr>
      </w:pPr>
    </w:p>
    <w:p w14:paraId="5C536AB3" w14:textId="77777777" w:rsidR="00454DC8" w:rsidRPr="00454DC8" w:rsidRDefault="00454DC8" w:rsidP="00454DC8">
      <w:pPr>
        <w:jc w:val="both"/>
        <w:rPr>
          <w:lang w:val="lt-LT"/>
        </w:rPr>
      </w:pPr>
      <w:r w:rsidRPr="00454DC8">
        <w:rPr>
          <w:lang w:val="lt-LT"/>
        </w:rPr>
        <w:t>Advokatas:</w:t>
      </w:r>
    </w:p>
    <w:p w14:paraId="07313756" w14:textId="77777777" w:rsidR="00454DC8" w:rsidRPr="00454DC8" w:rsidRDefault="00454DC8" w:rsidP="00454DC8">
      <w:pPr>
        <w:jc w:val="both"/>
        <w:rPr>
          <w:lang w:val="lt-LT"/>
        </w:rPr>
      </w:pPr>
      <w:r w:rsidRPr="00454DC8">
        <w:rPr>
          <w:lang w:val="lt-LT"/>
        </w:rPr>
        <w:t>Advokato darbo vietos pavadinimas:</w:t>
      </w:r>
    </w:p>
    <w:p w14:paraId="06249DB6" w14:textId="77777777" w:rsidR="00454DC8" w:rsidRPr="00454DC8" w:rsidRDefault="00454DC8" w:rsidP="00454DC8">
      <w:pPr>
        <w:jc w:val="both"/>
        <w:rPr>
          <w:lang w:val="lt-LT"/>
        </w:rPr>
      </w:pPr>
      <w:r w:rsidRPr="00454DC8">
        <w:rPr>
          <w:lang w:val="lt-LT"/>
        </w:rPr>
        <w:t>Advokato darbo vietos ad</w:t>
      </w:r>
      <w:r w:rsidR="00447B04">
        <w:rPr>
          <w:lang w:val="lt-LT"/>
        </w:rPr>
        <w:t>r</w:t>
      </w:r>
      <w:r w:rsidRPr="00454DC8">
        <w:rPr>
          <w:lang w:val="lt-LT"/>
        </w:rPr>
        <w:t>esas:</w:t>
      </w:r>
    </w:p>
    <w:p w14:paraId="45C2FCD3" w14:textId="77777777" w:rsidR="00454DC8" w:rsidRPr="00454DC8" w:rsidRDefault="00454DC8" w:rsidP="00454DC8">
      <w:pPr>
        <w:rPr>
          <w:lang w:val="lt-LT"/>
        </w:rPr>
      </w:pPr>
    </w:p>
    <w:p w14:paraId="6469FCD9" w14:textId="77777777" w:rsidR="00454DC8" w:rsidRPr="00454DC8" w:rsidRDefault="00454DC8" w:rsidP="00454DC8">
      <w:pPr>
        <w:rPr>
          <w:b/>
          <w:lang w:val="lt-LT"/>
        </w:rPr>
      </w:pPr>
      <w:r w:rsidRPr="00454DC8">
        <w:rPr>
          <w:b/>
          <w:lang w:val="lt-LT"/>
        </w:rPr>
        <w:t>Fizinio asmens anketa</w:t>
      </w:r>
    </w:p>
    <w:p w14:paraId="5115F4A3" w14:textId="77777777" w:rsidR="00454DC8" w:rsidRPr="00454DC8" w:rsidRDefault="00454DC8" w:rsidP="00454DC8">
      <w:pPr>
        <w:rPr>
          <w:b/>
          <w:lang w:val="lt-LT"/>
        </w:rPr>
      </w:pPr>
    </w:p>
    <w:p w14:paraId="5256E8F5" w14:textId="77777777" w:rsidR="00AB5F20" w:rsidRDefault="00447B04" w:rsidP="00AB5F20">
      <w:pPr>
        <w:jc w:val="center"/>
        <w:rPr>
          <w:b/>
          <w:lang w:val="lt-LT"/>
        </w:rPr>
      </w:pPr>
      <w:r>
        <w:rPr>
          <w:b/>
          <w:lang w:val="lt-LT"/>
        </w:rPr>
        <w:t>_____________________</w:t>
      </w:r>
    </w:p>
    <w:p w14:paraId="6B33CD60" w14:textId="77777777" w:rsidR="00447B04" w:rsidRPr="00447B04" w:rsidRDefault="00447B04" w:rsidP="00AB5F20">
      <w:pPr>
        <w:jc w:val="center"/>
        <w:rPr>
          <w:lang w:val="lt-LT"/>
        </w:rPr>
      </w:pPr>
      <w:r w:rsidRPr="00447B04">
        <w:rPr>
          <w:lang w:val="lt-LT"/>
        </w:rPr>
        <w:t>(pildymo data</w:t>
      </w:r>
      <w:r w:rsidR="003C230A">
        <w:rPr>
          <w:lang w:val="lt-LT"/>
        </w:rPr>
        <w:t xml:space="preserve"> ir vieta</w:t>
      </w:r>
      <w:r w:rsidRPr="00447B04">
        <w:rPr>
          <w:lang w:val="lt-LT"/>
        </w:rPr>
        <w:t>)</w:t>
      </w:r>
    </w:p>
    <w:p w14:paraId="3D5ADBEE" w14:textId="77777777" w:rsidR="00447B04" w:rsidRDefault="00447B04" w:rsidP="00AB5F20">
      <w:pPr>
        <w:jc w:val="center"/>
        <w:rPr>
          <w:b/>
          <w:lang w:val="lt-LT"/>
        </w:rPr>
      </w:pPr>
    </w:p>
    <w:p w14:paraId="61B3FD45" w14:textId="77777777" w:rsidR="00454DC8" w:rsidRPr="00454DC8" w:rsidRDefault="00454DC8" w:rsidP="00454DC8">
      <w:pPr>
        <w:rPr>
          <w:b/>
          <w:lang w:val="lt-LT"/>
        </w:rPr>
      </w:pPr>
    </w:p>
    <w:p w14:paraId="510828AA" w14:textId="77777777" w:rsidR="00454DC8" w:rsidRPr="00AB5F20" w:rsidRDefault="00454DC8" w:rsidP="00454DC8">
      <w:pPr>
        <w:jc w:val="both"/>
        <w:rPr>
          <w:b/>
          <w:lang w:val="lt-LT"/>
        </w:rPr>
      </w:pPr>
      <w:r w:rsidRPr="00AB5F20">
        <w:rPr>
          <w:b/>
          <w:lang w:val="lt-LT"/>
        </w:rPr>
        <w:t>Vadovaudamasis Lietuvos Respublikos teisės aktais, reglamentuojančiais pinigų plovimo ir teroristų finansavimo prevenciją, advokatas privalo gauti informaciją apie klientą prieš pradėdamas ar tęsdamas su klientu dalykinius santykius.</w:t>
      </w:r>
    </w:p>
    <w:p w14:paraId="410CF17A" w14:textId="77777777" w:rsidR="00454DC8" w:rsidRDefault="00AB5F20" w:rsidP="00454DC8">
      <w:pPr>
        <w:jc w:val="both"/>
        <w:rPr>
          <w:b/>
          <w:lang w:val="lt-LT"/>
        </w:rPr>
      </w:pPr>
      <w:r w:rsidRPr="00AB5F20">
        <w:rPr>
          <w:b/>
          <w:lang w:val="lt-LT"/>
        </w:rPr>
        <w:t>Kliento p</w:t>
      </w:r>
      <w:r w:rsidR="00454DC8" w:rsidRPr="00AB5F20">
        <w:rPr>
          <w:b/>
          <w:lang w:val="lt-LT"/>
        </w:rPr>
        <w:t xml:space="preserve">ateikta informacija yra laikoma konfidencialia ir bus </w:t>
      </w:r>
      <w:r w:rsidR="00683B38">
        <w:rPr>
          <w:b/>
          <w:lang w:val="lt-LT"/>
        </w:rPr>
        <w:t>saugoma</w:t>
      </w:r>
      <w:r w:rsidR="00454DC8" w:rsidRPr="00AB5F20">
        <w:rPr>
          <w:b/>
          <w:lang w:val="lt-LT"/>
        </w:rPr>
        <w:t>.</w:t>
      </w:r>
    </w:p>
    <w:p w14:paraId="2898A87E" w14:textId="77777777" w:rsidR="00AB5F20" w:rsidRDefault="00AB5F20" w:rsidP="00454DC8">
      <w:pPr>
        <w:jc w:val="both"/>
        <w:rPr>
          <w:b/>
          <w:lang w:val="lt-LT"/>
        </w:rPr>
      </w:pPr>
    </w:p>
    <w:p w14:paraId="0384B515" w14:textId="77777777" w:rsidR="00AB5F20" w:rsidRDefault="00AB5F20" w:rsidP="00AB5F20">
      <w:pPr>
        <w:jc w:val="center"/>
        <w:rPr>
          <w:b/>
          <w:lang w:val="lt-LT"/>
        </w:rPr>
      </w:pPr>
      <w:r>
        <w:rPr>
          <w:b/>
          <w:lang w:val="lt-LT"/>
        </w:rPr>
        <w:t>DUOMENYS APIE KLIENTĄ</w:t>
      </w:r>
    </w:p>
    <w:p w14:paraId="152388CD" w14:textId="77777777" w:rsidR="00AB5F20" w:rsidRDefault="00AB5F20" w:rsidP="00AB5F20">
      <w:pPr>
        <w:jc w:val="center"/>
        <w:rPr>
          <w:b/>
          <w:lang w:val="lt-LT"/>
        </w:rPr>
      </w:pPr>
    </w:p>
    <w:tbl>
      <w:tblPr>
        <w:tblStyle w:val="TableGrid"/>
        <w:tblW w:w="0" w:type="auto"/>
        <w:tblInd w:w="-885" w:type="dxa"/>
        <w:tblLook w:val="04A0" w:firstRow="1" w:lastRow="0" w:firstColumn="1" w:lastColumn="0" w:noHBand="0" w:noVBand="1"/>
      </w:tblPr>
      <w:tblGrid>
        <w:gridCol w:w="560"/>
        <w:gridCol w:w="4277"/>
        <w:gridCol w:w="5676"/>
      </w:tblGrid>
      <w:tr w:rsidR="006C4831" w14:paraId="1323A581" w14:textId="77777777" w:rsidTr="00912882">
        <w:tc>
          <w:tcPr>
            <w:tcW w:w="560" w:type="dxa"/>
          </w:tcPr>
          <w:p w14:paraId="0F43CD5C" w14:textId="77777777" w:rsidR="006C4831" w:rsidRDefault="006C4831" w:rsidP="00AB5F20">
            <w:pPr>
              <w:jc w:val="both"/>
              <w:rPr>
                <w:b/>
                <w:lang w:val="lt-LT"/>
              </w:rPr>
            </w:pPr>
            <w:r>
              <w:rPr>
                <w:b/>
                <w:lang w:val="lt-LT"/>
              </w:rPr>
              <w:t>1.</w:t>
            </w:r>
          </w:p>
        </w:tc>
        <w:tc>
          <w:tcPr>
            <w:tcW w:w="4277" w:type="dxa"/>
          </w:tcPr>
          <w:p w14:paraId="3729EE55" w14:textId="77777777" w:rsidR="006C4831" w:rsidRPr="00AB5F20" w:rsidRDefault="006C4831" w:rsidP="00AB5F20">
            <w:pPr>
              <w:jc w:val="both"/>
              <w:rPr>
                <w:b/>
                <w:lang w:val="lt-LT"/>
              </w:rPr>
            </w:pPr>
            <w:r>
              <w:rPr>
                <w:b/>
                <w:lang w:val="lt-LT"/>
              </w:rPr>
              <w:t>Kliento vardas:</w:t>
            </w:r>
          </w:p>
        </w:tc>
        <w:tc>
          <w:tcPr>
            <w:tcW w:w="5676" w:type="dxa"/>
          </w:tcPr>
          <w:p w14:paraId="5EA8F749" w14:textId="77777777" w:rsidR="006C4831" w:rsidRDefault="006C4831" w:rsidP="00AB5F20">
            <w:pPr>
              <w:jc w:val="center"/>
              <w:rPr>
                <w:b/>
                <w:lang w:val="lt-LT"/>
              </w:rPr>
            </w:pPr>
          </w:p>
        </w:tc>
      </w:tr>
      <w:tr w:rsidR="006C4831" w14:paraId="20051C1C" w14:textId="77777777" w:rsidTr="00912882">
        <w:tc>
          <w:tcPr>
            <w:tcW w:w="560" w:type="dxa"/>
          </w:tcPr>
          <w:p w14:paraId="5991149D" w14:textId="77777777" w:rsidR="006C4831" w:rsidRDefault="006C4831" w:rsidP="00AB5F20">
            <w:pPr>
              <w:jc w:val="both"/>
              <w:rPr>
                <w:b/>
                <w:lang w:val="lt-LT"/>
              </w:rPr>
            </w:pPr>
            <w:r>
              <w:rPr>
                <w:b/>
                <w:lang w:val="lt-LT"/>
              </w:rPr>
              <w:t>2.</w:t>
            </w:r>
          </w:p>
        </w:tc>
        <w:tc>
          <w:tcPr>
            <w:tcW w:w="4277" w:type="dxa"/>
          </w:tcPr>
          <w:p w14:paraId="2DD0A134" w14:textId="77777777" w:rsidR="006C4831" w:rsidRDefault="006C4831" w:rsidP="00AB5F20">
            <w:pPr>
              <w:jc w:val="both"/>
              <w:rPr>
                <w:b/>
                <w:lang w:val="lt-LT"/>
              </w:rPr>
            </w:pPr>
            <w:r>
              <w:rPr>
                <w:b/>
                <w:lang w:val="lt-LT"/>
              </w:rPr>
              <w:t>Kliento pavardė:</w:t>
            </w:r>
          </w:p>
        </w:tc>
        <w:tc>
          <w:tcPr>
            <w:tcW w:w="5676" w:type="dxa"/>
          </w:tcPr>
          <w:p w14:paraId="37C51D62" w14:textId="77777777" w:rsidR="006C4831" w:rsidRDefault="006C4831" w:rsidP="00AB5F20">
            <w:pPr>
              <w:jc w:val="center"/>
              <w:rPr>
                <w:b/>
                <w:lang w:val="lt-LT"/>
              </w:rPr>
            </w:pPr>
          </w:p>
        </w:tc>
      </w:tr>
      <w:tr w:rsidR="006C4831" w:rsidRPr="00102A7E" w14:paraId="4D7B8E54" w14:textId="77777777" w:rsidTr="00912882">
        <w:tc>
          <w:tcPr>
            <w:tcW w:w="560" w:type="dxa"/>
          </w:tcPr>
          <w:p w14:paraId="7F141A09" w14:textId="77777777" w:rsidR="006C4831" w:rsidRDefault="006C4831" w:rsidP="00AB5F20">
            <w:pPr>
              <w:jc w:val="both"/>
              <w:rPr>
                <w:b/>
                <w:lang w:val="lt-LT"/>
              </w:rPr>
            </w:pPr>
            <w:r>
              <w:rPr>
                <w:b/>
                <w:lang w:val="lt-LT"/>
              </w:rPr>
              <w:t>3.</w:t>
            </w:r>
          </w:p>
        </w:tc>
        <w:tc>
          <w:tcPr>
            <w:tcW w:w="4277" w:type="dxa"/>
          </w:tcPr>
          <w:p w14:paraId="4137D07E" w14:textId="77777777" w:rsidR="006C4831" w:rsidRDefault="006C4831" w:rsidP="00AB5F20">
            <w:pPr>
              <w:jc w:val="both"/>
              <w:rPr>
                <w:b/>
                <w:lang w:val="lt-LT"/>
              </w:rPr>
            </w:pPr>
            <w:r>
              <w:rPr>
                <w:b/>
                <w:lang w:val="lt-LT"/>
              </w:rPr>
              <w:t xml:space="preserve">Kliento asmens kodas </w:t>
            </w:r>
            <w:r w:rsidRPr="00144617">
              <w:rPr>
                <w:lang w:val="lt-LT"/>
              </w:rPr>
              <w:t>(užsieniečiui – gimimo data (jeigu yra, – asmens kodas ar kita šiam asmeniui suteikta unikali simbolių seka, skirta asmeniui identifikuoti, leidimo gyventi Lietuvos Respublikoje numeris ir galiojimo laikas, jo išdavimo vieta ir data)):</w:t>
            </w:r>
          </w:p>
        </w:tc>
        <w:tc>
          <w:tcPr>
            <w:tcW w:w="5676" w:type="dxa"/>
          </w:tcPr>
          <w:p w14:paraId="15464A1E" w14:textId="77777777" w:rsidR="006C4831" w:rsidRDefault="006C4831" w:rsidP="00AB5F20">
            <w:pPr>
              <w:jc w:val="center"/>
              <w:rPr>
                <w:b/>
                <w:lang w:val="lt-LT"/>
              </w:rPr>
            </w:pPr>
          </w:p>
          <w:p w14:paraId="44961A4B" w14:textId="77777777" w:rsidR="002A5E8C" w:rsidRDefault="002A5E8C" w:rsidP="00AB5F20">
            <w:pPr>
              <w:jc w:val="center"/>
              <w:rPr>
                <w:b/>
                <w:lang w:val="lt-LT"/>
              </w:rPr>
            </w:pPr>
          </w:p>
        </w:tc>
      </w:tr>
      <w:tr w:rsidR="006C4831" w14:paraId="2411F77E" w14:textId="77777777" w:rsidTr="00912882">
        <w:tc>
          <w:tcPr>
            <w:tcW w:w="560" w:type="dxa"/>
          </w:tcPr>
          <w:p w14:paraId="1810199D" w14:textId="77777777" w:rsidR="006C4831" w:rsidRPr="00506338" w:rsidRDefault="006C4831" w:rsidP="00AB5F20">
            <w:pPr>
              <w:jc w:val="both"/>
              <w:rPr>
                <w:b/>
                <w:lang w:val="lt-LT"/>
              </w:rPr>
            </w:pPr>
            <w:r>
              <w:rPr>
                <w:b/>
                <w:lang w:val="lt-LT"/>
              </w:rPr>
              <w:t>4.</w:t>
            </w:r>
          </w:p>
        </w:tc>
        <w:tc>
          <w:tcPr>
            <w:tcW w:w="4277" w:type="dxa"/>
          </w:tcPr>
          <w:p w14:paraId="3CB3617F" w14:textId="77777777" w:rsidR="006C4831" w:rsidRPr="00506338" w:rsidRDefault="006C4831" w:rsidP="00AB5F20">
            <w:pPr>
              <w:jc w:val="both"/>
              <w:rPr>
                <w:b/>
                <w:lang w:val="lt-LT"/>
              </w:rPr>
            </w:pPr>
            <w:r w:rsidRPr="00506338">
              <w:rPr>
                <w:b/>
                <w:lang w:val="lt-LT"/>
              </w:rPr>
              <w:t>Kliento pilietybė</w:t>
            </w:r>
            <w:r>
              <w:rPr>
                <w:b/>
                <w:lang w:val="lt-LT"/>
              </w:rPr>
              <w:t xml:space="preserve"> (s)</w:t>
            </w:r>
            <w:r w:rsidRPr="00506338">
              <w:rPr>
                <w:b/>
                <w:lang w:val="lt-LT"/>
              </w:rPr>
              <w:t>:</w:t>
            </w:r>
          </w:p>
        </w:tc>
        <w:tc>
          <w:tcPr>
            <w:tcW w:w="5676" w:type="dxa"/>
          </w:tcPr>
          <w:p w14:paraId="48B00739" w14:textId="77777777" w:rsidR="006C4831" w:rsidRDefault="006C4831" w:rsidP="00AB5F20">
            <w:pPr>
              <w:jc w:val="center"/>
              <w:rPr>
                <w:b/>
                <w:lang w:val="lt-LT"/>
              </w:rPr>
            </w:pPr>
          </w:p>
        </w:tc>
      </w:tr>
      <w:tr w:rsidR="006C4831" w14:paraId="45613DC6" w14:textId="77777777" w:rsidTr="00912882">
        <w:tc>
          <w:tcPr>
            <w:tcW w:w="560" w:type="dxa"/>
          </w:tcPr>
          <w:p w14:paraId="605051D2" w14:textId="77777777" w:rsidR="006C4831" w:rsidRDefault="006C4831" w:rsidP="00AB5F20">
            <w:pPr>
              <w:jc w:val="both"/>
              <w:rPr>
                <w:b/>
                <w:lang w:val="lt-LT"/>
              </w:rPr>
            </w:pPr>
            <w:r>
              <w:rPr>
                <w:b/>
                <w:lang w:val="lt-LT"/>
              </w:rPr>
              <w:t>5.</w:t>
            </w:r>
          </w:p>
        </w:tc>
        <w:tc>
          <w:tcPr>
            <w:tcW w:w="4277" w:type="dxa"/>
          </w:tcPr>
          <w:p w14:paraId="045FD636" w14:textId="77777777" w:rsidR="006C4831" w:rsidRDefault="006C4831" w:rsidP="00AB5F20">
            <w:pPr>
              <w:jc w:val="both"/>
              <w:rPr>
                <w:b/>
                <w:lang w:val="lt-LT"/>
              </w:rPr>
            </w:pPr>
            <w:r>
              <w:rPr>
                <w:b/>
                <w:lang w:val="lt-LT"/>
              </w:rPr>
              <w:t>Kliento gyvenamosios vietos adresas:</w:t>
            </w:r>
          </w:p>
        </w:tc>
        <w:tc>
          <w:tcPr>
            <w:tcW w:w="5676" w:type="dxa"/>
          </w:tcPr>
          <w:p w14:paraId="6BA97ED3" w14:textId="77777777" w:rsidR="006C4831" w:rsidRDefault="006C4831" w:rsidP="00AB5F20">
            <w:pPr>
              <w:jc w:val="center"/>
              <w:rPr>
                <w:b/>
                <w:lang w:val="lt-LT"/>
              </w:rPr>
            </w:pPr>
          </w:p>
          <w:p w14:paraId="6073611B" w14:textId="77777777" w:rsidR="006C4831" w:rsidRDefault="006C4831" w:rsidP="00AB5F20">
            <w:pPr>
              <w:jc w:val="center"/>
              <w:rPr>
                <w:b/>
                <w:lang w:val="lt-LT"/>
              </w:rPr>
            </w:pPr>
          </w:p>
        </w:tc>
      </w:tr>
      <w:tr w:rsidR="006C4831" w14:paraId="70C2EDCC" w14:textId="77777777" w:rsidTr="00912882">
        <w:tc>
          <w:tcPr>
            <w:tcW w:w="560" w:type="dxa"/>
          </w:tcPr>
          <w:p w14:paraId="3E8B9D29" w14:textId="77777777" w:rsidR="006C4831" w:rsidRDefault="006C4831" w:rsidP="00AB5F20">
            <w:pPr>
              <w:jc w:val="both"/>
              <w:rPr>
                <w:b/>
                <w:lang w:val="lt-LT"/>
              </w:rPr>
            </w:pPr>
            <w:r>
              <w:rPr>
                <w:b/>
                <w:lang w:val="lt-LT"/>
              </w:rPr>
              <w:t>6.</w:t>
            </w:r>
          </w:p>
        </w:tc>
        <w:tc>
          <w:tcPr>
            <w:tcW w:w="4277" w:type="dxa"/>
          </w:tcPr>
          <w:p w14:paraId="0D190BA2" w14:textId="77777777" w:rsidR="006C4831" w:rsidRDefault="006C4831" w:rsidP="00AB5F20">
            <w:pPr>
              <w:jc w:val="both"/>
              <w:rPr>
                <w:b/>
                <w:lang w:val="lt-LT"/>
              </w:rPr>
            </w:pPr>
            <w:r>
              <w:rPr>
                <w:b/>
                <w:lang w:val="lt-LT"/>
              </w:rPr>
              <w:t>Kliento adresas korespondencijai (jei skiriasi nuo gyvenamosios vietos adreso):</w:t>
            </w:r>
          </w:p>
        </w:tc>
        <w:tc>
          <w:tcPr>
            <w:tcW w:w="5676" w:type="dxa"/>
          </w:tcPr>
          <w:p w14:paraId="14E0023F" w14:textId="77777777" w:rsidR="006C4831" w:rsidRDefault="006C4831" w:rsidP="00AB5F20">
            <w:pPr>
              <w:jc w:val="center"/>
              <w:rPr>
                <w:b/>
                <w:lang w:val="lt-LT"/>
              </w:rPr>
            </w:pPr>
          </w:p>
        </w:tc>
      </w:tr>
      <w:tr w:rsidR="006C4831" w:rsidRPr="00102A7E" w14:paraId="1E709D24" w14:textId="77777777" w:rsidTr="00912882">
        <w:tc>
          <w:tcPr>
            <w:tcW w:w="560" w:type="dxa"/>
          </w:tcPr>
          <w:p w14:paraId="01298CD2" w14:textId="77777777" w:rsidR="006C4831" w:rsidRDefault="006C4831" w:rsidP="00AB5F20">
            <w:pPr>
              <w:jc w:val="both"/>
              <w:rPr>
                <w:b/>
                <w:lang w:val="lt-LT"/>
              </w:rPr>
            </w:pPr>
            <w:r>
              <w:rPr>
                <w:b/>
                <w:lang w:val="lt-LT"/>
              </w:rPr>
              <w:t>7.</w:t>
            </w:r>
          </w:p>
        </w:tc>
        <w:tc>
          <w:tcPr>
            <w:tcW w:w="4277" w:type="dxa"/>
          </w:tcPr>
          <w:p w14:paraId="320C025F" w14:textId="77777777" w:rsidR="006C4831" w:rsidRDefault="006C4831" w:rsidP="00AB5F20">
            <w:pPr>
              <w:jc w:val="both"/>
              <w:rPr>
                <w:b/>
                <w:lang w:val="lt-LT"/>
              </w:rPr>
            </w:pPr>
            <w:r>
              <w:rPr>
                <w:b/>
                <w:lang w:val="lt-LT"/>
              </w:rPr>
              <w:t xml:space="preserve">Asmens tapatybę patvirtinantis dokumentas </w:t>
            </w:r>
            <w:r w:rsidRPr="00144617">
              <w:rPr>
                <w:lang w:val="lt-LT"/>
              </w:rPr>
              <w:t>(asmens dokumento pavadinimas, numeris, išdavimo data, galiojimo data, dokumentą išdavusi valstybė):</w:t>
            </w:r>
          </w:p>
        </w:tc>
        <w:tc>
          <w:tcPr>
            <w:tcW w:w="5676" w:type="dxa"/>
          </w:tcPr>
          <w:p w14:paraId="11C3C531" w14:textId="77777777" w:rsidR="006C4831" w:rsidRDefault="006C4831" w:rsidP="00AB5F20">
            <w:pPr>
              <w:jc w:val="center"/>
              <w:rPr>
                <w:b/>
                <w:lang w:val="lt-LT"/>
              </w:rPr>
            </w:pPr>
          </w:p>
        </w:tc>
      </w:tr>
      <w:tr w:rsidR="006C4831" w14:paraId="69BF9257" w14:textId="77777777" w:rsidTr="00912882">
        <w:tc>
          <w:tcPr>
            <w:tcW w:w="560" w:type="dxa"/>
          </w:tcPr>
          <w:p w14:paraId="61492FFA" w14:textId="77777777" w:rsidR="006C4831" w:rsidRDefault="006C4831" w:rsidP="00AB5F20">
            <w:pPr>
              <w:jc w:val="both"/>
              <w:rPr>
                <w:b/>
                <w:lang w:val="lt-LT"/>
              </w:rPr>
            </w:pPr>
            <w:r>
              <w:rPr>
                <w:b/>
                <w:lang w:val="lt-LT"/>
              </w:rPr>
              <w:t>8.</w:t>
            </w:r>
          </w:p>
        </w:tc>
        <w:tc>
          <w:tcPr>
            <w:tcW w:w="4277" w:type="dxa"/>
          </w:tcPr>
          <w:p w14:paraId="4FC26D5D" w14:textId="77777777" w:rsidR="006C4831" w:rsidRPr="00144617" w:rsidRDefault="006C4831" w:rsidP="00AB5F20">
            <w:pPr>
              <w:jc w:val="both"/>
              <w:rPr>
                <w:b/>
                <w:lang w:val="lt-LT"/>
              </w:rPr>
            </w:pPr>
            <w:r>
              <w:rPr>
                <w:b/>
                <w:lang w:val="lt-LT"/>
              </w:rPr>
              <w:t>Kliento telefono numeris:</w:t>
            </w:r>
          </w:p>
        </w:tc>
        <w:tc>
          <w:tcPr>
            <w:tcW w:w="5676" w:type="dxa"/>
          </w:tcPr>
          <w:p w14:paraId="70EA5B5A" w14:textId="77777777" w:rsidR="006C4831" w:rsidRDefault="006C4831" w:rsidP="00AB5F20">
            <w:pPr>
              <w:jc w:val="center"/>
              <w:rPr>
                <w:b/>
                <w:lang w:val="lt-LT"/>
              </w:rPr>
            </w:pPr>
          </w:p>
        </w:tc>
      </w:tr>
      <w:tr w:rsidR="006C4831" w14:paraId="4413B968" w14:textId="77777777" w:rsidTr="00912882">
        <w:tc>
          <w:tcPr>
            <w:tcW w:w="560" w:type="dxa"/>
          </w:tcPr>
          <w:p w14:paraId="755DFD2D" w14:textId="77777777" w:rsidR="006C4831" w:rsidRDefault="006C4831" w:rsidP="00AB5F20">
            <w:pPr>
              <w:jc w:val="both"/>
              <w:rPr>
                <w:b/>
                <w:lang w:val="lt-LT"/>
              </w:rPr>
            </w:pPr>
            <w:r>
              <w:rPr>
                <w:b/>
                <w:lang w:val="lt-LT"/>
              </w:rPr>
              <w:t>9.</w:t>
            </w:r>
          </w:p>
        </w:tc>
        <w:tc>
          <w:tcPr>
            <w:tcW w:w="4277" w:type="dxa"/>
          </w:tcPr>
          <w:p w14:paraId="31C6A4EE" w14:textId="77777777" w:rsidR="006C4831" w:rsidRDefault="006C4831" w:rsidP="00AB5F20">
            <w:pPr>
              <w:jc w:val="both"/>
              <w:rPr>
                <w:b/>
                <w:lang w:val="lt-LT"/>
              </w:rPr>
            </w:pPr>
            <w:r>
              <w:rPr>
                <w:b/>
                <w:lang w:val="lt-LT"/>
              </w:rPr>
              <w:t>Kliento elektroninio pašto adresas:</w:t>
            </w:r>
          </w:p>
        </w:tc>
        <w:tc>
          <w:tcPr>
            <w:tcW w:w="5676" w:type="dxa"/>
          </w:tcPr>
          <w:p w14:paraId="2CB2026C" w14:textId="77777777" w:rsidR="006C4831" w:rsidRDefault="006C4831" w:rsidP="00AB5F20">
            <w:pPr>
              <w:jc w:val="center"/>
              <w:rPr>
                <w:b/>
                <w:lang w:val="lt-LT"/>
              </w:rPr>
            </w:pPr>
          </w:p>
        </w:tc>
      </w:tr>
      <w:tr w:rsidR="006C4831" w:rsidRPr="00102A7E" w14:paraId="04C6AF9D" w14:textId="77777777" w:rsidTr="00912882">
        <w:tc>
          <w:tcPr>
            <w:tcW w:w="560" w:type="dxa"/>
          </w:tcPr>
          <w:p w14:paraId="43BCB242" w14:textId="77777777" w:rsidR="006C4831" w:rsidRDefault="006C4831" w:rsidP="00AB5F20">
            <w:pPr>
              <w:jc w:val="both"/>
              <w:rPr>
                <w:b/>
                <w:lang w:val="lt-LT"/>
              </w:rPr>
            </w:pPr>
            <w:r>
              <w:rPr>
                <w:b/>
                <w:lang w:val="lt-LT"/>
              </w:rPr>
              <w:lastRenderedPageBreak/>
              <w:t>10.</w:t>
            </w:r>
          </w:p>
        </w:tc>
        <w:tc>
          <w:tcPr>
            <w:tcW w:w="4277" w:type="dxa"/>
          </w:tcPr>
          <w:p w14:paraId="390F61E6" w14:textId="3FB9798C" w:rsidR="006C4831" w:rsidRPr="000B63A5" w:rsidRDefault="00E64921" w:rsidP="00E64921">
            <w:pPr>
              <w:jc w:val="both"/>
              <w:rPr>
                <w:b/>
                <w:lang w:val="lt-LT"/>
              </w:rPr>
            </w:pPr>
            <w:r>
              <w:rPr>
                <w:b/>
                <w:lang w:val="lt-LT"/>
              </w:rPr>
              <w:t>A</w:t>
            </w:r>
            <w:r w:rsidR="006C4831">
              <w:rPr>
                <w:b/>
                <w:lang w:val="lt-LT"/>
              </w:rPr>
              <w:t>dvokato paslaugomis ketinu naudotis pats</w:t>
            </w:r>
            <w:r w:rsidR="00352AE9">
              <w:rPr>
                <w:b/>
                <w:lang w:val="lt-LT"/>
              </w:rPr>
              <w:t>, ir neveikiu trečiojo asmens naudai ar interesais</w:t>
            </w:r>
            <w:r>
              <w:rPr>
                <w:b/>
                <w:lang w:val="lt-LT"/>
              </w:rPr>
              <w:t>.</w:t>
            </w:r>
          </w:p>
        </w:tc>
        <w:tc>
          <w:tcPr>
            <w:tcW w:w="5676" w:type="dxa"/>
          </w:tcPr>
          <w:p w14:paraId="35F058FC" w14:textId="77777777" w:rsidR="00167233" w:rsidRDefault="00167233" w:rsidP="00167233">
            <w:pPr>
              <w:tabs>
                <w:tab w:val="left" w:pos="1230"/>
                <w:tab w:val="center" w:pos="2730"/>
              </w:tabs>
              <w:jc w:val="center"/>
              <w:rPr>
                <w:b/>
                <w:lang w:val="lt-LT"/>
              </w:rPr>
            </w:pPr>
          </w:p>
          <w:p w14:paraId="3A79E2B7" w14:textId="77777777" w:rsidR="0063240F" w:rsidRDefault="007258F7" w:rsidP="009476F4">
            <w:pPr>
              <w:tabs>
                <w:tab w:val="left" w:pos="1230"/>
                <w:tab w:val="center" w:pos="2730"/>
              </w:tabs>
              <w:jc w:val="center"/>
              <w:rPr>
                <w:b/>
                <w:lang w:val="lt-LT"/>
              </w:rPr>
            </w:pPr>
            <w:sdt>
              <w:sdtPr>
                <w:rPr>
                  <w:b/>
                  <w:lang w:val="lt-LT"/>
                </w:rPr>
                <w:id w:val="-2023150170"/>
                <w14:checkbox>
                  <w14:checked w14:val="0"/>
                  <w14:checkedState w14:val="2612" w14:font="MS Gothic"/>
                  <w14:uncheckedState w14:val="2610" w14:font="MS Gothic"/>
                </w14:checkbox>
              </w:sdtPr>
              <w:sdtEndPr/>
              <w:sdtContent>
                <w:r w:rsidR="00167233">
                  <w:rPr>
                    <w:rFonts w:ascii="MS Gothic" w:eastAsia="MS Gothic" w:hAnsi="MS Gothic" w:hint="eastAsia"/>
                    <w:b/>
                    <w:lang w:val="lt-LT"/>
                  </w:rPr>
                  <w:t>☐</w:t>
                </w:r>
              </w:sdtContent>
            </w:sdt>
            <w:r w:rsidR="009476F4">
              <w:rPr>
                <w:b/>
                <w:lang w:val="lt-LT"/>
              </w:rPr>
              <w:t xml:space="preserve"> TAIP</w:t>
            </w:r>
            <w:r w:rsidR="00693416">
              <w:rPr>
                <w:b/>
                <w:lang w:val="lt-LT"/>
              </w:rPr>
              <w:t>, KETINU IR NEVEIKIU</w:t>
            </w:r>
            <w:r w:rsidR="00167233">
              <w:rPr>
                <w:b/>
                <w:lang w:val="lt-LT"/>
              </w:rPr>
              <w:t xml:space="preserve">   </w:t>
            </w:r>
          </w:p>
          <w:p w14:paraId="77BEEF0B" w14:textId="77777777" w:rsidR="006C4831" w:rsidRDefault="00167233" w:rsidP="009476F4">
            <w:pPr>
              <w:tabs>
                <w:tab w:val="left" w:pos="1230"/>
                <w:tab w:val="center" w:pos="2730"/>
              </w:tabs>
              <w:jc w:val="center"/>
              <w:rPr>
                <w:b/>
                <w:lang w:val="lt-LT"/>
              </w:rPr>
            </w:pPr>
            <w:r>
              <w:rPr>
                <w:b/>
                <w:lang w:val="lt-LT"/>
              </w:rPr>
              <w:t xml:space="preserve"> </w:t>
            </w:r>
            <w:sdt>
              <w:sdtPr>
                <w:rPr>
                  <w:b/>
                  <w:lang w:val="lt-LT"/>
                </w:rPr>
                <w:id w:val="2110468951"/>
                <w14:checkbox>
                  <w14:checked w14:val="0"/>
                  <w14:checkedState w14:val="2612" w14:font="MS Gothic"/>
                  <w14:uncheckedState w14:val="2610" w14:font="MS Gothic"/>
                </w14:checkbox>
              </w:sdtPr>
              <w:sdtEndPr/>
              <w:sdtContent>
                <w:r>
                  <w:rPr>
                    <w:rFonts w:ascii="MS Gothic" w:eastAsia="MS Gothic" w:hAnsi="MS Gothic" w:hint="eastAsia"/>
                    <w:b/>
                    <w:lang w:val="lt-LT"/>
                  </w:rPr>
                  <w:t>☐</w:t>
                </w:r>
              </w:sdtContent>
            </w:sdt>
            <w:r>
              <w:rPr>
                <w:b/>
                <w:lang w:val="lt-LT"/>
              </w:rPr>
              <w:t xml:space="preserve"> NE</w:t>
            </w:r>
            <w:r w:rsidR="00693416">
              <w:rPr>
                <w:b/>
                <w:lang w:val="lt-LT"/>
              </w:rPr>
              <w:t>, NEKETINU IR VEIKIU</w:t>
            </w:r>
          </w:p>
          <w:p w14:paraId="1E2B78D1" w14:textId="70FB6783" w:rsidR="0063240F" w:rsidRDefault="0063240F" w:rsidP="009476F4">
            <w:pPr>
              <w:tabs>
                <w:tab w:val="left" w:pos="1230"/>
                <w:tab w:val="center" w:pos="2730"/>
              </w:tabs>
              <w:jc w:val="center"/>
              <w:rPr>
                <w:b/>
                <w:lang w:val="lt-LT"/>
              </w:rPr>
            </w:pPr>
          </w:p>
        </w:tc>
      </w:tr>
      <w:tr w:rsidR="006C4831" w:rsidRPr="00102A7E" w14:paraId="40AE80BA" w14:textId="77777777" w:rsidTr="00912882">
        <w:tc>
          <w:tcPr>
            <w:tcW w:w="560" w:type="dxa"/>
          </w:tcPr>
          <w:p w14:paraId="554BCAAA" w14:textId="77777777" w:rsidR="006C4831" w:rsidRDefault="003E38D9" w:rsidP="00AB5F20">
            <w:pPr>
              <w:jc w:val="both"/>
              <w:rPr>
                <w:b/>
                <w:lang w:val="lt-LT"/>
              </w:rPr>
            </w:pPr>
            <w:r>
              <w:rPr>
                <w:b/>
                <w:lang w:val="lt-LT"/>
              </w:rPr>
              <w:t>11.</w:t>
            </w:r>
          </w:p>
        </w:tc>
        <w:tc>
          <w:tcPr>
            <w:tcW w:w="4277" w:type="dxa"/>
          </w:tcPr>
          <w:p w14:paraId="57AAB12D" w14:textId="77636105" w:rsidR="006C4831" w:rsidRPr="009476F4" w:rsidRDefault="004C48C4" w:rsidP="00AB5F20">
            <w:pPr>
              <w:jc w:val="both"/>
              <w:rPr>
                <w:b/>
                <w:lang w:val="lt-LT"/>
              </w:rPr>
            </w:pPr>
            <w:r>
              <w:rPr>
                <w:b/>
                <w:lang w:val="lt-LT"/>
              </w:rPr>
              <w:t>A</w:t>
            </w:r>
            <w:r w:rsidR="006C4831">
              <w:rPr>
                <w:b/>
                <w:lang w:val="lt-LT"/>
              </w:rPr>
              <w:t xml:space="preserve">š, o taip pat - mano </w:t>
            </w:r>
            <w:r w:rsidR="006C4831" w:rsidRPr="009476F4">
              <w:rPr>
                <w:b/>
                <w:lang w:val="lt-LT"/>
              </w:rPr>
              <w:t>sutuoktinis(ė), artimieji šeimos nariai, nesu (nėra), ir per paskutinius dvylika mėnesių nebuvau (nebuvo) po</w:t>
            </w:r>
            <w:r w:rsidR="00167233" w:rsidRPr="009476F4">
              <w:rPr>
                <w:b/>
                <w:lang w:val="lt-LT"/>
              </w:rPr>
              <w:t>litikoje dalyvaujančiu asmeniu</w:t>
            </w:r>
            <w:r w:rsidR="006C4831" w:rsidRPr="009476F4">
              <w:rPr>
                <w:b/>
                <w:lang w:val="lt-LT"/>
              </w:rPr>
              <w:t>:</w:t>
            </w:r>
          </w:p>
          <w:p w14:paraId="4A5BE7E2" w14:textId="77777777" w:rsidR="006C4831" w:rsidRDefault="006C4831" w:rsidP="006C4831">
            <w:pPr>
              <w:jc w:val="both"/>
              <w:rPr>
                <w:lang w:val="lt-LT"/>
              </w:rPr>
            </w:pPr>
            <w:r w:rsidRPr="009476F4">
              <w:rPr>
                <w:lang w:val="lt-LT"/>
              </w:rPr>
              <w:t>(politikoje dalyvaujančiu asmeniu laikomas fizinis asmuo, kuriam yra arba buvo patikėtos svarbios viešosios</w:t>
            </w:r>
            <w:r w:rsidRPr="006C4831">
              <w:rPr>
                <w:lang w:val="lt-LT"/>
              </w:rPr>
              <w:t xml:space="preserve"> pareigos, ir j</w:t>
            </w:r>
            <w:r>
              <w:rPr>
                <w:lang w:val="lt-LT"/>
              </w:rPr>
              <w:t>o</w:t>
            </w:r>
            <w:r w:rsidRPr="006C4831">
              <w:rPr>
                <w:lang w:val="lt-LT"/>
              </w:rPr>
              <w:t xml:space="preserve"> artimieji šeimos nariai arba artimi pagalbininkai)</w:t>
            </w:r>
            <w:r w:rsidR="003E38D9">
              <w:rPr>
                <w:lang w:val="lt-LT"/>
              </w:rPr>
              <w:t>.</w:t>
            </w:r>
          </w:p>
          <w:p w14:paraId="42DBAF74" w14:textId="77777777" w:rsidR="007D4225" w:rsidRPr="007D4225" w:rsidRDefault="007D4225" w:rsidP="007D4225">
            <w:pPr>
              <w:jc w:val="both"/>
              <w:rPr>
                <w:lang w:val="lt-LT"/>
              </w:rPr>
            </w:pPr>
            <w:r w:rsidRPr="007D4225">
              <w:rPr>
                <w:b/>
                <w:lang w:val="lt-LT"/>
              </w:rPr>
              <w:t>Svarbios viešosios pareigos</w:t>
            </w:r>
            <w:r w:rsidRPr="007D4225">
              <w:rPr>
                <w:lang w:val="lt-LT"/>
              </w:rPr>
              <w:t xml:space="preserve"> – pareigos Lietuvos Respublikoje, Europos Sąjungoje, tarptautinėse ar užsienio valstybių institucijose:</w:t>
            </w:r>
          </w:p>
          <w:p w14:paraId="00E6D3A1" w14:textId="77777777" w:rsidR="007D4225" w:rsidRPr="007D4225" w:rsidRDefault="007D4225" w:rsidP="007D4225">
            <w:pPr>
              <w:jc w:val="both"/>
              <w:rPr>
                <w:sz w:val="18"/>
                <w:szCs w:val="18"/>
                <w:lang w:val="lt-LT"/>
              </w:rPr>
            </w:pPr>
            <w:r w:rsidRPr="007D4225">
              <w:rPr>
                <w:sz w:val="18"/>
                <w:szCs w:val="18"/>
                <w:lang w:val="lt-LT"/>
              </w:rPr>
              <w:t xml:space="preserve">1) valstybės vadovas, vyriausybės vadovas, ministras, viceministras arba ministro pavaduotojas, valstybės sekretorius, parlamento, vyriausybės arba ministerijos kancleris; </w:t>
            </w:r>
          </w:p>
          <w:p w14:paraId="32517CD7" w14:textId="77777777" w:rsidR="007D4225" w:rsidRPr="007D4225" w:rsidRDefault="007D4225" w:rsidP="007D4225">
            <w:pPr>
              <w:jc w:val="both"/>
              <w:rPr>
                <w:sz w:val="18"/>
                <w:szCs w:val="18"/>
                <w:lang w:val="lt-LT"/>
              </w:rPr>
            </w:pPr>
            <w:r w:rsidRPr="007D4225">
              <w:rPr>
                <w:sz w:val="18"/>
                <w:szCs w:val="18"/>
                <w:lang w:val="lt-LT"/>
              </w:rPr>
              <w:t>2) parlamento narys;</w:t>
            </w:r>
          </w:p>
          <w:p w14:paraId="7B2F042B" w14:textId="77777777" w:rsidR="007D4225" w:rsidRPr="007D4225" w:rsidRDefault="007D4225" w:rsidP="007D4225">
            <w:pPr>
              <w:jc w:val="both"/>
              <w:rPr>
                <w:sz w:val="18"/>
                <w:szCs w:val="18"/>
                <w:lang w:val="lt-LT"/>
              </w:rPr>
            </w:pPr>
            <w:r w:rsidRPr="007D4225">
              <w:rPr>
                <w:sz w:val="18"/>
                <w:szCs w:val="18"/>
                <w:lang w:val="lt-LT"/>
              </w:rPr>
              <w:t>3) aukščiausiųjų teismų, konstitucinių teismų ar kitų aukščiausiųjų teisminių institucijų, kurių sprendimai negali būti skundžiami, narys;</w:t>
            </w:r>
          </w:p>
          <w:p w14:paraId="55BFD693" w14:textId="77777777" w:rsidR="007D4225" w:rsidRPr="007D4225" w:rsidRDefault="007D4225" w:rsidP="007D4225">
            <w:pPr>
              <w:jc w:val="both"/>
              <w:rPr>
                <w:sz w:val="18"/>
                <w:szCs w:val="18"/>
                <w:lang w:val="lt-LT"/>
              </w:rPr>
            </w:pPr>
            <w:r w:rsidRPr="007D4225">
              <w:rPr>
                <w:sz w:val="18"/>
                <w:szCs w:val="18"/>
                <w:lang w:val="lt-LT"/>
              </w:rPr>
              <w:t xml:space="preserve">4) savivaldybės meras, savivaldybės administracijos direktorius; </w:t>
            </w:r>
          </w:p>
          <w:p w14:paraId="3B97ABAE" w14:textId="77777777" w:rsidR="007D4225" w:rsidRPr="007D4225" w:rsidRDefault="007D4225" w:rsidP="007D4225">
            <w:pPr>
              <w:jc w:val="both"/>
              <w:rPr>
                <w:sz w:val="18"/>
                <w:szCs w:val="18"/>
                <w:lang w:val="lt-LT"/>
              </w:rPr>
            </w:pPr>
            <w:r w:rsidRPr="007D4225">
              <w:rPr>
                <w:sz w:val="18"/>
                <w:szCs w:val="18"/>
                <w:lang w:val="lt-LT"/>
              </w:rPr>
              <w:t>5) aukščiausiosios valstybių audito ir kontrolės institucijos valdymo organo narys ar centrinio banko valdybos pirmininkas, jo pavaduotojas ar valdybos narys;</w:t>
            </w:r>
          </w:p>
          <w:p w14:paraId="44A209BA" w14:textId="77777777" w:rsidR="007D4225" w:rsidRPr="007D4225" w:rsidRDefault="007D4225" w:rsidP="007D4225">
            <w:pPr>
              <w:jc w:val="both"/>
              <w:rPr>
                <w:sz w:val="18"/>
                <w:szCs w:val="18"/>
                <w:lang w:val="lt-LT"/>
              </w:rPr>
            </w:pPr>
            <w:r w:rsidRPr="007D4225">
              <w:rPr>
                <w:sz w:val="18"/>
                <w:szCs w:val="18"/>
                <w:lang w:val="lt-LT"/>
              </w:rPr>
              <w:t>6) ambasadorius, laikinasis reikalų patikėtinis, nepaprastasis pasiuntinys ir įgaliotasis ministras ar aukšto rango ginkluotųjų pajėgų karininkas;</w:t>
            </w:r>
          </w:p>
          <w:p w14:paraId="175C0468" w14:textId="77777777" w:rsidR="007D4225" w:rsidRPr="007D4225" w:rsidRDefault="007D4225" w:rsidP="007D4225">
            <w:pPr>
              <w:jc w:val="both"/>
              <w:rPr>
                <w:sz w:val="18"/>
                <w:szCs w:val="18"/>
                <w:lang w:val="lt-LT"/>
              </w:rPr>
            </w:pPr>
            <w:r w:rsidRPr="007D4225">
              <w:rPr>
                <w:sz w:val="18"/>
                <w:szCs w:val="18"/>
                <w:lang w:val="lt-LT"/>
              </w:rPr>
              <w:t>7) 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021C978" w14:textId="77777777" w:rsidR="007D4225" w:rsidRPr="007D4225" w:rsidRDefault="007D4225" w:rsidP="007D4225">
            <w:pPr>
              <w:jc w:val="both"/>
              <w:rPr>
                <w:sz w:val="18"/>
                <w:szCs w:val="18"/>
                <w:lang w:val="lt-LT"/>
              </w:rPr>
            </w:pPr>
            <w:r w:rsidRPr="007D4225">
              <w:rPr>
                <w:sz w:val="18"/>
                <w:szCs w:val="18"/>
                <w:lang w:val="lt-LT"/>
              </w:rPr>
              <w:t>8) 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finansinės atskaitomybės įstatymą, valdymo ar priežiūros organo narys;</w:t>
            </w:r>
          </w:p>
          <w:p w14:paraId="6B3AE991" w14:textId="77777777" w:rsidR="007D4225" w:rsidRPr="007D4225" w:rsidRDefault="007D4225" w:rsidP="007D4225">
            <w:pPr>
              <w:jc w:val="both"/>
              <w:rPr>
                <w:sz w:val="18"/>
                <w:szCs w:val="18"/>
                <w:lang w:val="lt-LT"/>
              </w:rPr>
            </w:pPr>
            <w:r w:rsidRPr="007D4225">
              <w:rPr>
                <w:sz w:val="18"/>
                <w:szCs w:val="18"/>
                <w:lang w:val="lt-LT"/>
              </w:rPr>
              <w:t>9) tarptautinės tarpvyriausybinės organizacijos vadovas, jo pavaduotojas, valdymo ar priežiūros organo narys;</w:t>
            </w:r>
          </w:p>
          <w:p w14:paraId="4E1F4BDF" w14:textId="77777777" w:rsidR="007D4225" w:rsidRPr="006C4831" w:rsidRDefault="007D4225" w:rsidP="007D4225">
            <w:pPr>
              <w:jc w:val="both"/>
              <w:rPr>
                <w:lang w:val="lt-LT"/>
              </w:rPr>
            </w:pPr>
            <w:r w:rsidRPr="007D4225">
              <w:rPr>
                <w:sz w:val="18"/>
                <w:szCs w:val="18"/>
                <w:lang w:val="lt-LT"/>
              </w:rPr>
              <w:t>10) politinės partijos vadovas, jo pavaduotojas, valdymo organo narys.</w:t>
            </w:r>
          </w:p>
        </w:tc>
        <w:tc>
          <w:tcPr>
            <w:tcW w:w="5676" w:type="dxa"/>
          </w:tcPr>
          <w:p w14:paraId="3E8C4038" w14:textId="77777777" w:rsidR="00167233" w:rsidRDefault="00167233" w:rsidP="00AB5F20">
            <w:pPr>
              <w:jc w:val="center"/>
              <w:rPr>
                <w:b/>
                <w:lang w:val="lt-LT"/>
              </w:rPr>
            </w:pPr>
          </w:p>
          <w:p w14:paraId="258887ED" w14:textId="77777777" w:rsidR="00167233" w:rsidRDefault="00167233" w:rsidP="00AB5F20">
            <w:pPr>
              <w:jc w:val="center"/>
              <w:rPr>
                <w:b/>
                <w:lang w:val="lt-LT"/>
              </w:rPr>
            </w:pPr>
          </w:p>
          <w:p w14:paraId="01D351F0" w14:textId="77777777" w:rsidR="00167233" w:rsidRDefault="00167233" w:rsidP="00AB5F20">
            <w:pPr>
              <w:jc w:val="center"/>
              <w:rPr>
                <w:b/>
                <w:lang w:val="lt-LT"/>
              </w:rPr>
            </w:pPr>
          </w:p>
          <w:p w14:paraId="22FB1891" w14:textId="77777777" w:rsidR="00167233" w:rsidRDefault="00167233" w:rsidP="00AB5F20">
            <w:pPr>
              <w:jc w:val="center"/>
              <w:rPr>
                <w:b/>
                <w:lang w:val="lt-LT"/>
              </w:rPr>
            </w:pPr>
          </w:p>
          <w:p w14:paraId="15EA24E2" w14:textId="77777777" w:rsidR="00167233" w:rsidRDefault="00167233" w:rsidP="00AB5F20">
            <w:pPr>
              <w:jc w:val="center"/>
              <w:rPr>
                <w:b/>
                <w:lang w:val="lt-LT"/>
              </w:rPr>
            </w:pPr>
          </w:p>
          <w:p w14:paraId="5295B10A" w14:textId="77777777" w:rsidR="00167233" w:rsidRDefault="00167233" w:rsidP="00AB5F20">
            <w:pPr>
              <w:jc w:val="center"/>
              <w:rPr>
                <w:b/>
                <w:lang w:val="lt-LT"/>
              </w:rPr>
            </w:pPr>
          </w:p>
          <w:p w14:paraId="53B5BCA6" w14:textId="77777777" w:rsidR="00167233" w:rsidRDefault="00167233" w:rsidP="00AB5F20">
            <w:pPr>
              <w:jc w:val="center"/>
              <w:rPr>
                <w:b/>
                <w:lang w:val="lt-LT"/>
              </w:rPr>
            </w:pPr>
          </w:p>
          <w:p w14:paraId="7E131B58" w14:textId="77777777" w:rsidR="00167233" w:rsidRDefault="00167233" w:rsidP="00AB5F20">
            <w:pPr>
              <w:jc w:val="center"/>
              <w:rPr>
                <w:b/>
                <w:lang w:val="lt-LT"/>
              </w:rPr>
            </w:pPr>
          </w:p>
          <w:p w14:paraId="3E0D0684" w14:textId="77777777" w:rsidR="00167233" w:rsidRDefault="00167233" w:rsidP="00AB5F20">
            <w:pPr>
              <w:jc w:val="center"/>
              <w:rPr>
                <w:b/>
                <w:lang w:val="lt-LT"/>
              </w:rPr>
            </w:pPr>
          </w:p>
          <w:p w14:paraId="14BFC00F" w14:textId="77777777" w:rsidR="00167233" w:rsidRDefault="00167233" w:rsidP="00AB5F20">
            <w:pPr>
              <w:jc w:val="center"/>
              <w:rPr>
                <w:b/>
                <w:lang w:val="lt-LT"/>
              </w:rPr>
            </w:pPr>
          </w:p>
          <w:p w14:paraId="1B37CB94" w14:textId="77777777" w:rsidR="00167233" w:rsidRDefault="00167233" w:rsidP="00AB5F20">
            <w:pPr>
              <w:jc w:val="center"/>
              <w:rPr>
                <w:b/>
                <w:lang w:val="lt-LT"/>
              </w:rPr>
            </w:pPr>
          </w:p>
          <w:p w14:paraId="76244701" w14:textId="7F11D5BD" w:rsidR="009476F4" w:rsidRDefault="007258F7" w:rsidP="00AB5F20">
            <w:pPr>
              <w:jc w:val="center"/>
              <w:rPr>
                <w:b/>
                <w:lang w:val="lt-LT"/>
              </w:rPr>
            </w:pPr>
            <w:sdt>
              <w:sdtPr>
                <w:rPr>
                  <w:b/>
                  <w:lang w:val="lt-LT"/>
                </w:rPr>
                <w:id w:val="360245520"/>
                <w14:checkbox>
                  <w14:checked w14:val="0"/>
                  <w14:checkedState w14:val="2612" w14:font="MS Gothic"/>
                  <w14:uncheckedState w14:val="2610" w14:font="MS Gothic"/>
                </w14:checkbox>
              </w:sdtPr>
              <w:sdtEndPr/>
              <w:sdtContent>
                <w:r w:rsidR="000C7599">
                  <w:rPr>
                    <w:rFonts w:ascii="MS Gothic" w:eastAsia="MS Gothic" w:hAnsi="MS Gothic" w:hint="eastAsia"/>
                    <w:b/>
                    <w:lang w:val="lt-LT"/>
                  </w:rPr>
                  <w:t>☐</w:t>
                </w:r>
              </w:sdtContent>
            </w:sdt>
            <w:r w:rsidR="009476F4">
              <w:rPr>
                <w:b/>
                <w:lang w:val="lt-LT"/>
              </w:rPr>
              <w:t xml:space="preserve"> NESU, NEBUVAU (NĖRA/NEBUVO)</w:t>
            </w:r>
            <w:r w:rsidR="00167233">
              <w:rPr>
                <w:b/>
                <w:lang w:val="lt-LT"/>
              </w:rPr>
              <w:t xml:space="preserve"> </w:t>
            </w:r>
          </w:p>
          <w:p w14:paraId="68070780" w14:textId="45A79437" w:rsidR="0051586F" w:rsidRDefault="0051586F" w:rsidP="0051586F">
            <w:pPr>
              <w:ind w:firstLine="47"/>
              <w:rPr>
                <w:b/>
                <w:lang w:val="lt-LT"/>
              </w:rPr>
            </w:pPr>
            <w:r>
              <w:rPr>
                <w:b/>
                <w:lang w:val="lt-LT"/>
              </w:rPr>
              <w:t xml:space="preserve">        </w:t>
            </w:r>
            <w:r w:rsidR="00167233">
              <w:rPr>
                <w:b/>
                <w:lang w:val="lt-LT"/>
              </w:rPr>
              <w:t xml:space="preserve">  </w:t>
            </w:r>
            <w:sdt>
              <w:sdtPr>
                <w:rPr>
                  <w:b/>
                  <w:lang w:val="lt-LT"/>
                </w:rPr>
                <w:id w:val="-2110343365"/>
                <w14:checkbox>
                  <w14:checked w14:val="0"/>
                  <w14:checkedState w14:val="2612" w14:font="MS Gothic"/>
                  <w14:uncheckedState w14:val="2610" w14:font="MS Gothic"/>
                </w14:checkbox>
              </w:sdtPr>
              <w:sdtEndPr/>
              <w:sdtContent>
                <w:r w:rsidR="000C7599">
                  <w:rPr>
                    <w:rFonts w:ascii="MS Gothic" w:eastAsia="MS Gothic" w:hAnsi="MS Gothic" w:hint="eastAsia"/>
                    <w:b/>
                    <w:lang w:val="lt-LT"/>
                  </w:rPr>
                  <w:t>☐</w:t>
                </w:r>
              </w:sdtContent>
            </w:sdt>
            <w:r w:rsidR="00167233">
              <w:rPr>
                <w:b/>
                <w:lang w:val="lt-LT"/>
              </w:rPr>
              <w:t xml:space="preserve"> E</w:t>
            </w:r>
            <w:r w:rsidR="009476F4">
              <w:rPr>
                <w:b/>
                <w:lang w:val="lt-LT"/>
              </w:rPr>
              <w:t>SU/BUVAU (YRA/BUVO)</w:t>
            </w:r>
          </w:p>
          <w:p w14:paraId="48EDED94" w14:textId="2A4AD6C2" w:rsidR="0051586F" w:rsidRDefault="0051586F" w:rsidP="0051586F">
            <w:pPr>
              <w:ind w:firstLine="47"/>
              <w:rPr>
                <w:b/>
                <w:lang w:val="lt-LT"/>
              </w:rPr>
            </w:pPr>
          </w:p>
          <w:p w14:paraId="22B3AC2E" w14:textId="77777777" w:rsidR="0051586F" w:rsidRPr="00806AAB" w:rsidRDefault="0051586F" w:rsidP="0051586F">
            <w:pPr>
              <w:ind w:firstLine="47"/>
              <w:rPr>
                <w:b/>
                <w:lang w:val="lt-LT"/>
              </w:rPr>
            </w:pPr>
          </w:p>
          <w:p w14:paraId="57E4D243" w14:textId="1FFB03A8" w:rsidR="000C7599" w:rsidRPr="00806AAB" w:rsidRDefault="00912882" w:rsidP="0051586F">
            <w:pPr>
              <w:ind w:left="614"/>
              <w:rPr>
                <w:b/>
                <w:lang w:val="lt-LT"/>
              </w:rPr>
            </w:pPr>
            <w:r w:rsidRPr="00806AAB">
              <w:rPr>
                <w:b/>
                <w:lang w:val="lt-LT"/>
              </w:rPr>
              <w:t>Jeigu esate/buvote (yra/buvo) politikoje dalyvaujančiu asmeniu, nurodykite, kokios yra (buvo) patikėtos svarbios viešosios pareigos</w:t>
            </w:r>
            <w:r w:rsidR="00612388" w:rsidRPr="00806AAB">
              <w:rPr>
                <w:b/>
                <w:lang w:val="lt-LT"/>
              </w:rPr>
              <w:t>:</w:t>
            </w:r>
          </w:p>
          <w:p w14:paraId="395C365D" w14:textId="219E5A4A" w:rsidR="00912882" w:rsidRDefault="00912882" w:rsidP="0051586F">
            <w:pPr>
              <w:ind w:left="614"/>
              <w:rPr>
                <w:b/>
                <w:lang w:val="lt-LT"/>
              </w:rPr>
            </w:pPr>
          </w:p>
          <w:p w14:paraId="21AE8EF1" w14:textId="529F8596" w:rsidR="00167233" w:rsidRDefault="00167233" w:rsidP="00AB5F20">
            <w:pPr>
              <w:jc w:val="center"/>
              <w:rPr>
                <w:b/>
                <w:lang w:val="lt-LT"/>
              </w:rPr>
            </w:pPr>
          </w:p>
        </w:tc>
      </w:tr>
      <w:tr w:rsidR="006C4831" w:rsidRPr="00E64921" w14:paraId="080AD77C" w14:textId="77777777" w:rsidTr="00912882">
        <w:tc>
          <w:tcPr>
            <w:tcW w:w="560" w:type="dxa"/>
          </w:tcPr>
          <w:p w14:paraId="018D3CDC" w14:textId="77777777" w:rsidR="006C4831" w:rsidRDefault="006C4831" w:rsidP="003E38D9">
            <w:pPr>
              <w:jc w:val="both"/>
              <w:rPr>
                <w:b/>
                <w:lang w:val="lt-LT"/>
              </w:rPr>
            </w:pPr>
            <w:r>
              <w:rPr>
                <w:b/>
                <w:lang w:val="lt-LT"/>
              </w:rPr>
              <w:t>1</w:t>
            </w:r>
            <w:r w:rsidR="003E38D9">
              <w:rPr>
                <w:b/>
                <w:lang w:val="lt-LT"/>
              </w:rPr>
              <w:t>2</w:t>
            </w:r>
            <w:r>
              <w:rPr>
                <w:b/>
                <w:lang w:val="lt-LT"/>
              </w:rPr>
              <w:t>.</w:t>
            </w:r>
          </w:p>
        </w:tc>
        <w:tc>
          <w:tcPr>
            <w:tcW w:w="4277" w:type="dxa"/>
          </w:tcPr>
          <w:p w14:paraId="22647CDF" w14:textId="731C86FA" w:rsidR="006C4831" w:rsidRDefault="003E38D9" w:rsidP="004B656F">
            <w:pPr>
              <w:jc w:val="both"/>
              <w:rPr>
                <w:b/>
                <w:lang w:val="lt-LT"/>
              </w:rPr>
            </w:pPr>
            <w:r w:rsidRPr="00167233">
              <w:rPr>
                <w:b/>
                <w:lang w:val="lt-LT"/>
              </w:rPr>
              <w:t>Europos Komisijos ir Finansinių veiksmų darbo grupės kovai su pinigų</w:t>
            </w:r>
            <w:r w:rsidRPr="003E38D9">
              <w:rPr>
                <w:b/>
                <w:lang w:val="lt-LT"/>
              </w:rPr>
              <w:t xml:space="preserve"> plovimu ir teroristų finansavimu skelbiamuose valstybių, turinčių rimtų trūkumų pinigų plovimo ir (ar) teroristų finansavimo prevencijos ir šių nusikaltimų užkardymo sąrašuose </w:t>
            </w:r>
            <w:r w:rsidRPr="003E38D9">
              <w:rPr>
                <w:b/>
                <w:lang w:val="lt-LT"/>
              </w:rPr>
              <w:lastRenderedPageBreak/>
              <w:t xml:space="preserve">nustatytose didelės rizikos trečiosiose valstybėse </w:t>
            </w:r>
            <w:r>
              <w:rPr>
                <w:b/>
                <w:lang w:val="lt-LT"/>
              </w:rPr>
              <w:t>gyvenančiu asmeniu</w:t>
            </w:r>
            <w:r w:rsidR="004B656F">
              <w:rPr>
                <w:b/>
                <w:lang w:val="lt-LT"/>
              </w:rPr>
              <w:t>:</w:t>
            </w:r>
          </w:p>
        </w:tc>
        <w:tc>
          <w:tcPr>
            <w:tcW w:w="5676" w:type="dxa"/>
          </w:tcPr>
          <w:p w14:paraId="03C60609" w14:textId="77777777" w:rsidR="00167233" w:rsidRDefault="00167233" w:rsidP="0063240F">
            <w:pPr>
              <w:rPr>
                <w:b/>
                <w:lang w:val="lt-LT"/>
              </w:rPr>
            </w:pPr>
          </w:p>
          <w:p w14:paraId="018FF880" w14:textId="77777777" w:rsidR="00167233" w:rsidRDefault="00167233" w:rsidP="00167233">
            <w:pPr>
              <w:jc w:val="center"/>
              <w:rPr>
                <w:b/>
                <w:lang w:val="lt-LT"/>
              </w:rPr>
            </w:pPr>
          </w:p>
          <w:p w14:paraId="144AD4BF" w14:textId="77777777" w:rsidR="00645C49" w:rsidRDefault="007258F7" w:rsidP="00167233">
            <w:pPr>
              <w:jc w:val="center"/>
              <w:rPr>
                <w:b/>
                <w:lang w:val="lt-LT"/>
              </w:rPr>
            </w:pPr>
            <w:sdt>
              <w:sdtPr>
                <w:rPr>
                  <w:b/>
                  <w:lang w:val="lt-LT"/>
                </w:rPr>
                <w:id w:val="-1111274324"/>
                <w14:checkbox>
                  <w14:checked w14:val="0"/>
                  <w14:checkedState w14:val="2612" w14:font="MS Gothic"/>
                  <w14:uncheckedState w14:val="2610" w14:font="MS Gothic"/>
                </w14:checkbox>
              </w:sdtPr>
              <w:sdtEndPr/>
              <w:sdtContent>
                <w:r w:rsidR="00167233">
                  <w:rPr>
                    <w:rFonts w:ascii="MS Gothic" w:eastAsia="MS Gothic" w:hAnsi="MS Gothic" w:hint="eastAsia"/>
                    <w:b/>
                    <w:lang w:val="lt-LT"/>
                  </w:rPr>
                  <w:t>☐</w:t>
                </w:r>
              </w:sdtContent>
            </w:sdt>
            <w:r w:rsidR="00167233">
              <w:rPr>
                <w:b/>
                <w:lang w:val="lt-LT"/>
              </w:rPr>
              <w:t xml:space="preserve"> NESU </w:t>
            </w:r>
          </w:p>
          <w:p w14:paraId="54070FEB" w14:textId="7B21E77D" w:rsidR="004E49FA" w:rsidRDefault="004E49FA" w:rsidP="0063240F">
            <w:pPr>
              <w:jc w:val="both"/>
              <w:rPr>
                <w:b/>
                <w:lang w:val="lt-LT"/>
              </w:rPr>
            </w:pPr>
            <w:r>
              <w:rPr>
                <w:b/>
                <w:lang w:val="lt-LT"/>
              </w:rPr>
              <w:t xml:space="preserve">                                     </w:t>
            </w:r>
            <w:r w:rsidR="00167233">
              <w:rPr>
                <w:b/>
                <w:lang w:val="lt-LT"/>
              </w:rPr>
              <w:t xml:space="preserve"> </w:t>
            </w:r>
            <w:sdt>
              <w:sdtPr>
                <w:rPr>
                  <w:b/>
                  <w:lang w:val="lt-LT"/>
                </w:rPr>
                <w:id w:val="-982391302"/>
                <w14:checkbox>
                  <w14:checked w14:val="0"/>
                  <w14:checkedState w14:val="2612" w14:font="MS Gothic"/>
                  <w14:uncheckedState w14:val="2610" w14:font="MS Gothic"/>
                </w14:checkbox>
              </w:sdtPr>
              <w:sdtEndPr/>
              <w:sdtContent>
                <w:r>
                  <w:rPr>
                    <w:rFonts w:ascii="MS Gothic" w:eastAsia="MS Gothic" w:hAnsi="MS Gothic" w:hint="eastAsia"/>
                    <w:b/>
                    <w:lang w:val="lt-LT"/>
                  </w:rPr>
                  <w:t>☐</w:t>
                </w:r>
              </w:sdtContent>
            </w:sdt>
            <w:r w:rsidR="00167233">
              <w:rPr>
                <w:b/>
                <w:lang w:val="lt-LT"/>
              </w:rPr>
              <w:t xml:space="preserve"> ESU</w:t>
            </w:r>
          </w:p>
          <w:p w14:paraId="585C9613" w14:textId="77777777" w:rsidR="00912882" w:rsidRDefault="00912882" w:rsidP="004E49FA">
            <w:pPr>
              <w:jc w:val="center"/>
              <w:rPr>
                <w:b/>
                <w:lang w:val="lt-LT"/>
              </w:rPr>
            </w:pPr>
          </w:p>
          <w:p w14:paraId="50EE7DB9" w14:textId="034A66F6" w:rsidR="004C48C4" w:rsidRPr="00806AAB" w:rsidRDefault="004E49FA" w:rsidP="004E49FA">
            <w:pPr>
              <w:jc w:val="center"/>
              <w:rPr>
                <w:b/>
                <w:lang w:val="lt-LT"/>
              </w:rPr>
            </w:pPr>
            <w:r w:rsidRPr="00806AAB">
              <w:rPr>
                <w:b/>
                <w:lang w:val="lt-LT"/>
              </w:rPr>
              <w:t>Paaiškinkite/ papildykite savo atsakymą</w:t>
            </w:r>
            <w:r w:rsidR="004C48C4" w:rsidRPr="00806AAB">
              <w:rPr>
                <w:b/>
                <w:lang w:val="lt-LT"/>
              </w:rPr>
              <w:t>, jeigu atsakėte tei</w:t>
            </w:r>
            <w:r w:rsidRPr="00806AAB">
              <w:rPr>
                <w:b/>
                <w:lang w:val="lt-LT"/>
              </w:rPr>
              <w:t>giamai</w:t>
            </w:r>
            <w:r w:rsidR="00612388" w:rsidRPr="00806AAB">
              <w:rPr>
                <w:b/>
                <w:lang w:val="lt-LT"/>
              </w:rPr>
              <w:t>:</w:t>
            </w:r>
          </w:p>
          <w:p w14:paraId="6628118E" w14:textId="00CA287E" w:rsidR="00612388" w:rsidRDefault="00612388" w:rsidP="004E49FA">
            <w:pPr>
              <w:jc w:val="center"/>
              <w:rPr>
                <w:b/>
                <w:lang w:val="lt-LT"/>
              </w:rPr>
            </w:pPr>
          </w:p>
          <w:p w14:paraId="66800B6A" w14:textId="5942D0B4" w:rsidR="00612388" w:rsidRDefault="00612388" w:rsidP="004E49FA">
            <w:pPr>
              <w:jc w:val="center"/>
              <w:rPr>
                <w:b/>
                <w:lang w:val="lt-LT"/>
              </w:rPr>
            </w:pPr>
          </w:p>
          <w:p w14:paraId="734D5D9B" w14:textId="7A0D09CD" w:rsidR="00612388" w:rsidRDefault="00612388" w:rsidP="004E49FA">
            <w:pPr>
              <w:jc w:val="center"/>
              <w:rPr>
                <w:b/>
                <w:lang w:val="lt-LT"/>
              </w:rPr>
            </w:pPr>
          </w:p>
          <w:p w14:paraId="613DFF79" w14:textId="227EA47E" w:rsidR="00612388" w:rsidRDefault="00612388" w:rsidP="004E49FA">
            <w:pPr>
              <w:jc w:val="center"/>
              <w:rPr>
                <w:b/>
                <w:lang w:val="lt-LT"/>
              </w:rPr>
            </w:pPr>
          </w:p>
          <w:p w14:paraId="6F793FF3" w14:textId="199746BD" w:rsidR="00612388" w:rsidRDefault="00612388" w:rsidP="004E49FA">
            <w:pPr>
              <w:jc w:val="center"/>
              <w:rPr>
                <w:b/>
                <w:lang w:val="lt-LT"/>
              </w:rPr>
            </w:pPr>
          </w:p>
          <w:p w14:paraId="229C55D1" w14:textId="08E1465B" w:rsidR="00612388" w:rsidRDefault="00612388" w:rsidP="0063240F">
            <w:pPr>
              <w:rPr>
                <w:b/>
                <w:lang w:val="lt-LT"/>
              </w:rPr>
            </w:pPr>
          </w:p>
          <w:p w14:paraId="71A6A363" w14:textId="77777777" w:rsidR="004C48C4" w:rsidRDefault="004C48C4" w:rsidP="00167233">
            <w:pPr>
              <w:jc w:val="center"/>
              <w:rPr>
                <w:b/>
                <w:lang w:val="lt-LT"/>
              </w:rPr>
            </w:pPr>
          </w:p>
          <w:p w14:paraId="51C9AFA3" w14:textId="77777777" w:rsidR="00645C49" w:rsidRDefault="00645C49" w:rsidP="00167233">
            <w:pPr>
              <w:jc w:val="center"/>
              <w:rPr>
                <w:b/>
                <w:lang w:val="lt-LT"/>
              </w:rPr>
            </w:pPr>
          </w:p>
          <w:p w14:paraId="04B33C15" w14:textId="77777777" w:rsidR="00645C49" w:rsidRDefault="00645C49" w:rsidP="00167233">
            <w:pPr>
              <w:jc w:val="center"/>
              <w:rPr>
                <w:b/>
                <w:lang w:val="lt-LT"/>
              </w:rPr>
            </w:pPr>
          </w:p>
          <w:p w14:paraId="3D37BE87" w14:textId="77777777" w:rsidR="00167233" w:rsidRDefault="00167233" w:rsidP="00167233">
            <w:pPr>
              <w:jc w:val="center"/>
              <w:rPr>
                <w:b/>
                <w:lang w:val="lt-LT"/>
              </w:rPr>
            </w:pPr>
          </w:p>
          <w:p w14:paraId="04172C4A" w14:textId="77777777" w:rsidR="00167233" w:rsidRDefault="00167233" w:rsidP="00AB5F20">
            <w:pPr>
              <w:jc w:val="center"/>
              <w:rPr>
                <w:b/>
                <w:lang w:val="lt-LT"/>
              </w:rPr>
            </w:pPr>
          </w:p>
        </w:tc>
      </w:tr>
      <w:tr w:rsidR="004B656F" w:rsidRPr="00E64921" w14:paraId="0AFF7FAA" w14:textId="77777777" w:rsidTr="00912882">
        <w:tc>
          <w:tcPr>
            <w:tcW w:w="560" w:type="dxa"/>
          </w:tcPr>
          <w:p w14:paraId="22F95B8B" w14:textId="77777777" w:rsidR="004B656F" w:rsidRDefault="004B656F" w:rsidP="003E38D9">
            <w:pPr>
              <w:jc w:val="both"/>
              <w:rPr>
                <w:b/>
                <w:lang w:val="lt-LT"/>
              </w:rPr>
            </w:pPr>
            <w:r>
              <w:rPr>
                <w:b/>
                <w:lang w:val="lt-LT"/>
              </w:rPr>
              <w:lastRenderedPageBreak/>
              <w:t>13.</w:t>
            </w:r>
          </w:p>
        </w:tc>
        <w:tc>
          <w:tcPr>
            <w:tcW w:w="4277" w:type="dxa"/>
          </w:tcPr>
          <w:p w14:paraId="5339BB20" w14:textId="53D972C4" w:rsidR="004B656F" w:rsidRDefault="004C48C4" w:rsidP="009476F4">
            <w:pPr>
              <w:jc w:val="both"/>
              <w:rPr>
                <w:b/>
                <w:lang w:val="lt-LT"/>
              </w:rPr>
            </w:pPr>
            <w:r>
              <w:rPr>
                <w:b/>
                <w:lang w:val="lt-LT"/>
              </w:rPr>
              <w:t>S</w:t>
            </w:r>
            <w:r w:rsidR="004B656F">
              <w:rPr>
                <w:b/>
                <w:lang w:val="lt-LT"/>
              </w:rPr>
              <w:t>udaryti sandorių su</w:t>
            </w:r>
            <w:r w:rsidR="004B656F" w:rsidRPr="004B656F">
              <w:rPr>
                <w:b/>
                <w:lang w:val="lt-LT"/>
              </w:rPr>
              <w:t xml:space="preserve"> Europos Komisijos ir Finansinių veiksmų darbo grupės kovai su pinigų plovimu ir teroristų finansavimu skelbiamuose valstybių, turinčių rimtų trūkumų pinigų plovimo ir (ar) teroristų finansavimo prevencijos ir šių nusikaltimų užkardymo sąrašuose nustatytose didelės rizikos trečiosiose valstybėse reziduoja</w:t>
            </w:r>
            <w:r w:rsidR="009476F4">
              <w:rPr>
                <w:b/>
                <w:lang w:val="lt-LT"/>
              </w:rPr>
              <w:t>nčiu asmeniu:</w:t>
            </w:r>
          </w:p>
        </w:tc>
        <w:tc>
          <w:tcPr>
            <w:tcW w:w="5676" w:type="dxa"/>
          </w:tcPr>
          <w:p w14:paraId="3269238D" w14:textId="77777777" w:rsidR="009476F4" w:rsidRDefault="009476F4" w:rsidP="009476F4">
            <w:pPr>
              <w:jc w:val="center"/>
              <w:rPr>
                <w:b/>
                <w:lang w:val="lt-LT"/>
              </w:rPr>
            </w:pPr>
          </w:p>
          <w:p w14:paraId="45CC5340" w14:textId="77777777" w:rsidR="00912882" w:rsidRDefault="007258F7" w:rsidP="009476F4">
            <w:pPr>
              <w:jc w:val="center"/>
              <w:rPr>
                <w:b/>
                <w:lang w:val="lt-LT"/>
              </w:rPr>
            </w:pPr>
            <w:sdt>
              <w:sdtPr>
                <w:rPr>
                  <w:b/>
                  <w:lang w:val="lt-LT"/>
                </w:rPr>
                <w:id w:val="1717082959"/>
                <w14:checkbox>
                  <w14:checked w14:val="0"/>
                  <w14:checkedState w14:val="2612" w14:font="MS Gothic"/>
                  <w14:uncheckedState w14:val="2610" w14:font="MS Gothic"/>
                </w14:checkbox>
              </w:sdtPr>
              <w:sdtEndPr/>
              <w:sdtContent>
                <w:r w:rsidR="009476F4">
                  <w:rPr>
                    <w:rFonts w:ascii="MS Gothic" w:eastAsia="MS Gothic" w:hAnsi="MS Gothic" w:hint="eastAsia"/>
                    <w:b/>
                    <w:lang w:val="lt-LT"/>
                  </w:rPr>
                  <w:t>☐</w:t>
                </w:r>
              </w:sdtContent>
            </w:sdt>
            <w:r w:rsidR="009476F4">
              <w:rPr>
                <w:b/>
                <w:lang w:val="lt-LT"/>
              </w:rPr>
              <w:t xml:space="preserve"> NEKETINU</w:t>
            </w:r>
          </w:p>
          <w:p w14:paraId="06859C09" w14:textId="6AC11877" w:rsidR="009476F4" w:rsidRDefault="009476F4" w:rsidP="009476F4">
            <w:pPr>
              <w:jc w:val="center"/>
              <w:rPr>
                <w:b/>
                <w:lang w:val="lt-LT"/>
              </w:rPr>
            </w:pPr>
            <w:r>
              <w:rPr>
                <w:b/>
                <w:lang w:val="lt-LT"/>
              </w:rPr>
              <w:t xml:space="preserve">  </w:t>
            </w:r>
            <w:sdt>
              <w:sdtPr>
                <w:rPr>
                  <w:b/>
                  <w:lang w:val="lt-LT"/>
                </w:rPr>
                <w:id w:val="-1890725578"/>
                <w14:checkbox>
                  <w14:checked w14:val="0"/>
                  <w14:checkedState w14:val="2612" w14:font="MS Gothic"/>
                  <w14:uncheckedState w14:val="2610" w14:font="MS Gothic"/>
                </w14:checkbox>
              </w:sdtPr>
              <w:sdtEndPr/>
              <w:sdtContent>
                <w:r w:rsidR="00912882">
                  <w:rPr>
                    <w:rFonts w:ascii="MS Gothic" w:eastAsia="MS Gothic" w:hAnsi="MS Gothic" w:hint="eastAsia"/>
                    <w:b/>
                    <w:lang w:val="lt-LT"/>
                  </w:rPr>
                  <w:t>☐</w:t>
                </w:r>
              </w:sdtContent>
            </w:sdt>
            <w:r>
              <w:rPr>
                <w:b/>
                <w:lang w:val="lt-LT"/>
              </w:rPr>
              <w:t xml:space="preserve"> KETINU</w:t>
            </w:r>
          </w:p>
          <w:p w14:paraId="4E2390F3" w14:textId="77777777" w:rsidR="00912882" w:rsidRDefault="00912882" w:rsidP="004E49FA">
            <w:pPr>
              <w:jc w:val="center"/>
              <w:rPr>
                <w:b/>
                <w:lang w:val="lt-LT"/>
              </w:rPr>
            </w:pPr>
          </w:p>
          <w:p w14:paraId="18C83A6A" w14:textId="77777777" w:rsidR="004B656F" w:rsidRDefault="004E49FA" w:rsidP="004E49FA">
            <w:pPr>
              <w:jc w:val="center"/>
              <w:rPr>
                <w:b/>
                <w:lang w:val="lt-LT"/>
              </w:rPr>
            </w:pPr>
            <w:r>
              <w:rPr>
                <w:b/>
                <w:lang w:val="lt-LT"/>
              </w:rPr>
              <w:t>Paaiškinkite/ papildykite savo atsakymą, jeigu atsakėte teigiamai</w:t>
            </w:r>
            <w:r w:rsidR="00612388">
              <w:rPr>
                <w:b/>
                <w:lang w:val="lt-LT"/>
              </w:rPr>
              <w:t>:</w:t>
            </w:r>
          </w:p>
          <w:p w14:paraId="42D6A7E8" w14:textId="77777777" w:rsidR="000A00FA" w:rsidRDefault="000A00FA" w:rsidP="004E49FA">
            <w:pPr>
              <w:jc w:val="center"/>
              <w:rPr>
                <w:b/>
                <w:lang w:val="lt-LT"/>
              </w:rPr>
            </w:pPr>
          </w:p>
          <w:p w14:paraId="187549A5" w14:textId="77777777" w:rsidR="000A00FA" w:rsidRDefault="000A00FA" w:rsidP="004E49FA">
            <w:pPr>
              <w:jc w:val="center"/>
              <w:rPr>
                <w:b/>
                <w:lang w:val="lt-LT"/>
              </w:rPr>
            </w:pPr>
          </w:p>
          <w:p w14:paraId="4A06ABB6" w14:textId="77777777" w:rsidR="000A00FA" w:rsidRDefault="000A00FA" w:rsidP="004E49FA">
            <w:pPr>
              <w:jc w:val="center"/>
              <w:rPr>
                <w:b/>
                <w:lang w:val="lt-LT"/>
              </w:rPr>
            </w:pPr>
          </w:p>
          <w:p w14:paraId="0FF0B6A0" w14:textId="77777777" w:rsidR="000A00FA" w:rsidRDefault="000A00FA" w:rsidP="004E49FA">
            <w:pPr>
              <w:jc w:val="center"/>
              <w:rPr>
                <w:b/>
                <w:lang w:val="lt-LT"/>
              </w:rPr>
            </w:pPr>
          </w:p>
          <w:p w14:paraId="6D8D2419" w14:textId="77777777" w:rsidR="000A00FA" w:rsidRDefault="000A00FA" w:rsidP="004E49FA">
            <w:pPr>
              <w:jc w:val="center"/>
              <w:rPr>
                <w:b/>
                <w:lang w:val="lt-LT"/>
              </w:rPr>
            </w:pPr>
          </w:p>
          <w:p w14:paraId="7D62C67E" w14:textId="77777777" w:rsidR="000A00FA" w:rsidRDefault="000A00FA" w:rsidP="004E49FA">
            <w:pPr>
              <w:jc w:val="center"/>
              <w:rPr>
                <w:b/>
                <w:lang w:val="lt-LT"/>
              </w:rPr>
            </w:pPr>
          </w:p>
          <w:p w14:paraId="46BB0017" w14:textId="77777777" w:rsidR="000A00FA" w:rsidRDefault="000A00FA" w:rsidP="004E49FA">
            <w:pPr>
              <w:jc w:val="center"/>
              <w:rPr>
                <w:b/>
                <w:lang w:val="lt-LT"/>
              </w:rPr>
            </w:pPr>
          </w:p>
          <w:p w14:paraId="7556F219" w14:textId="77777777" w:rsidR="000A00FA" w:rsidRDefault="000A00FA" w:rsidP="004E49FA">
            <w:pPr>
              <w:jc w:val="center"/>
              <w:rPr>
                <w:b/>
                <w:lang w:val="lt-LT"/>
              </w:rPr>
            </w:pPr>
          </w:p>
          <w:p w14:paraId="4A3920ED" w14:textId="77777777" w:rsidR="000A00FA" w:rsidRDefault="000A00FA" w:rsidP="004E49FA">
            <w:pPr>
              <w:jc w:val="center"/>
              <w:rPr>
                <w:b/>
                <w:lang w:val="lt-LT"/>
              </w:rPr>
            </w:pPr>
          </w:p>
          <w:p w14:paraId="68CC91BA" w14:textId="23929A60" w:rsidR="000A00FA" w:rsidRDefault="000A00FA" w:rsidP="004E49FA">
            <w:pPr>
              <w:jc w:val="center"/>
              <w:rPr>
                <w:b/>
                <w:lang w:val="lt-LT"/>
              </w:rPr>
            </w:pPr>
          </w:p>
        </w:tc>
      </w:tr>
      <w:tr w:rsidR="00C26C88" w:rsidRPr="00102A7E" w14:paraId="4C2AF957" w14:textId="77777777" w:rsidTr="00912882">
        <w:tc>
          <w:tcPr>
            <w:tcW w:w="560" w:type="dxa"/>
          </w:tcPr>
          <w:p w14:paraId="06D1503D" w14:textId="77777777" w:rsidR="00C26C88" w:rsidRDefault="00C26C88" w:rsidP="003E38D9">
            <w:pPr>
              <w:jc w:val="both"/>
              <w:rPr>
                <w:b/>
                <w:lang w:val="lt-LT"/>
              </w:rPr>
            </w:pPr>
            <w:r>
              <w:rPr>
                <w:b/>
                <w:lang w:val="lt-LT"/>
              </w:rPr>
              <w:t>14.</w:t>
            </w:r>
          </w:p>
        </w:tc>
        <w:tc>
          <w:tcPr>
            <w:tcW w:w="9953" w:type="dxa"/>
            <w:gridSpan w:val="2"/>
          </w:tcPr>
          <w:p w14:paraId="26FFDF78" w14:textId="77777777" w:rsidR="00C26C88" w:rsidRDefault="00932B1C" w:rsidP="002A5E8C">
            <w:pPr>
              <w:jc w:val="both"/>
              <w:rPr>
                <w:b/>
                <w:lang w:val="lt-LT"/>
              </w:rPr>
            </w:pPr>
            <w:r>
              <w:rPr>
                <w:b/>
                <w:lang w:val="lt-LT"/>
              </w:rPr>
              <w:t>Prašau pateikti atsakymus į žemiau nurodomus klausimus</w:t>
            </w:r>
            <w:r w:rsidR="00C26C88">
              <w:rPr>
                <w:b/>
                <w:lang w:val="lt-LT"/>
              </w:rPr>
              <w:t>:</w:t>
            </w:r>
          </w:p>
          <w:p w14:paraId="412CD7FC" w14:textId="77777777" w:rsidR="00C26C88" w:rsidRDefault="00C26C88" w:rsidP="002A5E8C">
            <w:pPr>
              <w:jc w:val="both"/>
              <w:rPr>
                <w:b/>
                <w:lang w:val="lt-LT"/>
              </w:rPr>
            </w:pPr>
          </w:p>
          <w:p w14:paraId="7066ACC5" w14:textId="510CAFDF" w:rsidR="00C26C88" w:rsidRDefault="00706F7B" w:rsidP="00454E70">
            <w:pPr>
              <w:pStyle w:val="ListParagraph"/>
              <w:numPr>
                <w:ilvl w:val="0"/>
                <w:numId w:val="4"/>
              </w:numPr>
              <w:jc w:val="both"/>
              <w:rPr>
                <w:lang w:val="lt-LT"/>
              </w:rPr>
            </w:pPr>
            <w:r w:rsidRPr="00454E70">
              <w:rPr>
                <w:lang w:val="lt-LT"/>
              </w:rPr>
              <w:t>Ar planuojate su advokato pa</w:t>
            </w:r>
            <w:r w:rsidR="00454E70" w:rsidRPr="00454E70">
              <w:rPr>
                <w:lang w:val="lt-LT"/>
              </w:rPr>
              <w:t xml:space="preserve">galba sudaryti sandorius, pagal kuriuos bus atsiskaitoma grynaisiais pinigais? </w:t>
            </w:r>
            <w:sdt>
              <w:sdtPr>
                <w:rPr>
                  <w:b/>
                  <w:lang w:val="lt-LT"/>
                </w:rPr>
                <w:id w:val="2003927043"/>
                <w14:checkbox>
                  <w14:checked w14:val="0"/>
                  <w14:checkedState w14:val="2612" w14:font="MS Gothic"/>
                  <w14:uncheckedState w14:val="2610" w14:font="MS Gothic"/>
                </w14:checkbox>
              </w:sdtPr>
              <w:sdtEndPr/>
              <w:sdtContent>
                <w:r w:rsidR="009476F4">
                  <w:rPr>
                    <w:rFonts w:ascii="MS Gothic" w:eastAsia="MS Gothic" w:hAnsi="MS Gothic" w:hint="eastAsia"/>
                    <w:b/>
                    <w:lang w:val="lt-LT"/>
                  </w:rPr>
                  <w:t>☐</w:t>
                </w:r>
              </w:sdtContent>
            </w:sdt>
            <w:r w:rsidR="009476F4">
              <w:rPr>
                <w:b/>
                <w:lang w:val="lt-LT"/>
              </w:rPr>
              <w:t xml:space="preserve"> TAIP    </w:t>
            </w:r>
            <w:sdt>
              <w:sdtPr>
                <w:rPr>
                  <w:b/>
                  <w:lang w:val="lt-LT"/>
                </w:rPr>
                <w:id w:val="1227727475"/>
                <w14:checkbox>
                  <w14:checked w14:val="0"/>
                  <w14:checkedState w14:val="2612" w14:font="MS Gothic"/>
                  <w14:uncheckedState w14:val="2610" w14:font="MS Gothic"/>
                </w14:checkbox>
              </w:sdtPr>
              <w:sdtEndPr/>
              <w:sdtContent>
                <w:r w:rsidR="009476F4">
                  <w:rPr>
                    <w:rFonts w:ascii="MS Gothic" w:eastAsia="MS Gothic" w:hAnsi="MS Gothic" w:hint="eastAsia"/>
                    <w:b/>
                    <w:lang w:val="lt-LT"/>
                  </w:rPr>
                  <w:t>☐</w:t>
                </w:r>
              </w:sdtContent>
            </w:sdt>
            <w:r w:rsidR="009476F4">
              <w:rPr>
                <w:b/>
                <w:lang w:val="lt-LT"/>
              </w:rPr>
              <w:t xml:space="preserve"> NE</w:t>
            </w:r>
          </w:p>
          <w:p w14:paraId="2DFEF3AF" w14:textId="77777777" w:rsidR="00454E70" w:rsidRDefault="00454E70" w:rsidP="00454E70">
            <w:pPr>
              <w:pStyle w:val="ListParagraph"/>
              <w:jc w:val="both"/>
              <w:rPr>
                <w:lang w:val="lt-LT"/>
              </w:rPr>
            </w:pPr>
          </w:p>
          <w:p w14:paraId="28D74CA1" w14:textId="5807EFAA" w:rsidR="00454E70" w:rsidRDefault="005B411B" w:rsidP="002A5E8C">
            <w:pPr>
              <w:pStyle w:val="ListParagraph"/>
              <w:numPr>
                <w:ilvl w:val="0"/>
                <w:numId w:val="4"/>
              </w:numPr>
              <w:jc w:val="both"/>
              <w:rPr>
                <w:lang w:val="lt-LT"/>
              </w:rPr>
            </w:pPr>
            <w:r>
              <w:rPr>
                <w:lang w:val="lt-LT"/>
              </w:rPr>
              <w:t>Jeigu atsakymas į (1) klausimą yra teigiamas, nurodykite vidutinę grynųjų pinigų sumą</w:t>
            </w:r>
            <w:r w:rsidR="008216FC">
              <w:rPr>
                <w:lang w:val="lt-LT"/>
              </w:rPr>
              <w:t>, kurią</w:t>
            </w:r>
            <w:r>
              <w:rPr>
                <w:lang w:val="lt-LT"/>
              </w:rPr>
              <w:t xml:space="preserve"> </w:t>
            </w:r>
            <w:r w:rsidR="008216FC">
              <w:rPr>
                <w:lang w:val="lt-LT"/>
              </w:rPr>
              <w:t xml:space="preserve">atitinkamų sandorių </w:t>
            </w:r>
            <w:r>
              <w:rPr>
                <w:lang w:val="lt-LT"/>
              </w:rPr>
              <w:t>pagrindu</w:t>
            </w:r>
            <w:r w:rsidR="008216FC">
              <w:rPr>
                <w:lang w:val="lt-LT"/>
              </w:rPr>
              <w:t xml:space="preserve"> planuojate gauti</w:t>
            </w:r>
            <w:r w:rsidR="004E49FA">
              <w:rPr>
                <w:lang w:val="lt-LT"/>
              </w:rPr>
              <w:t xml:space="preserve"> arba pinigų sumą, kuri</w:t>
            </w:r>
            <w:r w:rsidR="0063240F">
              <w:rPr>
                <w:lang w:val="lt-LT"/>
              </w:rPr>
              <w:t>ą</w:t>
            </w:r>
            <w:r w:rsidR="004E49FA">
              <w:rPr>
                <w:lang w:val="lt-LT"/>
              </w:rPr>
              <w:t xml:space="preserve"> planuojate </w:t>
            </w:r>
            <w:r w:rsidR="0063240F">
              <w:rPr>
                <w:lang w:val="lt-LT"/>
              </w:rPr>
              <w:t xml:space="preserve">skirti </w:t>
            </w:r>
            <w:r w:rsidR="004E49FA">
              <w:rPr>
                <w:lang w:val="lt-LT"/>
              </w:rPr>
              <w:t>atsiskaity</w:t>
            </w:r>
            <w:r w:rsidR="0063240F">
              <w:rPr>
                <w:lang w:val="lt-LT"/>
              </w:rPr>
              <w:t>mui</w:t>
            </w:r>
            <w:r w:rsidR="008216FC">
              <w:rPr>
                <w:lang w:val="lt-LT"/>
              </w:rPr>
              <w:t xml:space="preserve"> (Eur)</w:t>
            </w:r>
            <w:r w:rsidR="00454E70" w:rsidRPr="005B411B">
              <w:rPr>
                <w:lang w:val="lt-LT"/>
              </w:rPr>
              <w:t>: ____________</w:t>
            </w:r>
            <w:r w:rsidR="008216FC">
              <w:rPr>
                <w:lang w:val="lt-LT"/>
              </w:rPr>
              <w:t>.</w:t>
            </w:r>
          </w:p>
          <w:p w14:paraId="66A37DF9" w14:textId="77777777" w:rsidR="008216FC" w:rsidRPr="008216FC" w:rsidRDefault="008216FC" w:rsidP="008216FC">
            <w:pPr>
              <w:pStyle w:val="ListParagraph"/>
              <w:rPr>
                <w:lang w:val="lt-LT"/>
              </w:rPr>
            </w:pPr>
          </w:p>
          <w:p w14:paraId="2924B038" w14:textId="38628B8F" w:rsidR="008216FC" w:rsidRPr="005823F0" w:rsidRDefault="008216FC" w:rsidP="005823F0">
            <w:pPr>
              <w:pStyle w:val="ListParagraph"/>
              <w:numPr>
                <w:ilvl w:val="0"/>
                <w:numId w:val="4"/>
              </w:numPr>
              <w:jc w:val="both"/>
              <w:rPr>
                <w:lang w:val="lt-LT"/>
              </w:rPr>
            </w:pPr>
            <w:r>
              <w:rPr>
                <w:lang w:val="lt-LT"/>
              </w:rPr>
              <w:t>Jeigu atsakymas į (1) klausimą yra teigiamas, nurodykite didžiausią grynųjų pinigų sumą, kurią planuojate gauti</w:t>
            </w:r>
            <w:r w:rsidR="004E49FA">
              <w:rPr>
                <w:lang w:val="lt-LT"/>
              </w:rPr>
              <w:t xml:space="preserve"> arba pinigų sumą, kuri</w:t>
            </w:r>
            <w:r w:rsidR="0063240F">
              <w:rPr>
                <w:lang w:val="lt-LT"/>
              </w:rPr>
              <w:t>ą</w:t>
            </w:r>
            <w:r w:rsidR="004E49FA">
              <w:rPr>
                <w:lang w:val="lt-LT"/>
              </w:rPr>
              <w:t xml:space="preserve"> planuojate </w:t>
            </w:r>
            <w:r w:rsidR="0063240F">
              <w:rPr>
                <w:lang w:val="lt-LT"/>
              </w:rPr>
              <w:t xml:space="preserve">skirti </w:t>
            </w:r>
            <w:r w:rsidR="004E49FA">
              <w:rPr>
                <w:lang w:val="lt-LT"/>
              </w:rPr>
              <w:t>atsiskaity</w:t>
            </w:r>
            <w:r w:rsidR="0063240F">
              <w:rPr>
                <w:lang w:val="lt-LT"/>
              </w:rPr>
              <w:t>mui</w:t>
            </w:r>
            <w:r>
              <w:rPr>
                <w:lang w:val="lt-LT"/>
              </w:rPr>
              <w:t xml:space="preserve"> </w:t>
            </w:r>
            <w:r w:rsidR="00200EE2">
              <w:rPr>
                <w:lang w:val="lt-LT"/>
              </w:rPr>
              <w:t xml:space="preserve">sudarant vieną sandorį </w:t>
            </w:r>
            <w:r>
              <w:rPr>
                <w:lang w:val="lt-LT"/>
              </w:rPr>
              <w:t xml:space="preserve"> (Eur)</w:t>
            </w:r>
            <w:r w:rsidRPr="005B411B">
              <w:rPr>
                <w:lang w:val="lt-LT"/>
              </w:rPr>
              <w:t>: ____________</w:t>
            </w:r>
            <w:r>
              <w:rPr>
                <w:lang w:val="lt-LT"/>
              </w:rPr>
              <w:t>.</w:t>
            </w:r>
          </w:p>
          <w:p w14:paraId="7F892A5C" w14:textId="77777777" w:rsidR="00C26C88" w:rsidRDefault="00C26C88" w:rsidP="005823F0">
            <w:pPr>
              <w:jc w:val="both"/>
              <w:rPr>
                <w:b/>
                <w:lang w:val="lt-LT"/>
              </w:rPr>
            </w:pPr>
          </w:p>
        </w:tc>
      </w:tr>
      <w:tr w:rsidR="00C26C88" w:rsidRPr="00447B04" w14:paraId="3A76D152" w14:textId="77777777" w:rsidTr="00912882">
        <w:tc>
          <w:tcPr>
            <w:tcW w:w="560" w:type="dxa"/>
          </w:tcPr>
          <w:p w14:paraId="27AC6A6E" w14:textId="77777777" w:rsidR="00C26C88" w:rsidRDefault="005823F0" w:rsidP="003E38D9">
            <w:pPr>
              <w:jc w:val="both"/>
              <w:rPr>
                <w:b/>
                <w:lang w:val="lt-LT"/>
              </w:rPr>
            </w:pPr>
            <w:r>
              <w:rPr>
                <w:b/>
                <w:lang w:val="lt-LT"/>
              </w:rPr>
              <w:t>15.</w:t>
            </w:r>
          </w:p>
        </w:tc>
        <w:tc>
          <w:tcPr>
            <w:tcW w:w="4277" w:type="dxa"/>
          </w:tcPr>
          <w:p w14:paraId="1C7BC00D" w14:textId="5A2B3C50" w:rsidR="00C26C88" w:rsidRDefault="00447B04" w:rsidP="00D9630F">
            <w:pPr>
              <w:jc w:val="both"/>
              <w:rPr>
                <w:b/>
                <w:lang w:val="lt-LT"/>
              </w:rPr>
            </w:pPr>
            <w:r>
              <w:rPr>
                <w:b/>
                <w:lang w:val="lt-LT"/>
              </w:rPr>
              <w:t xml:space="preserve">Prašau </w:t>
            </w:r>
            <w:r w:rsidRPr="001A180E">
              <w:rPr>
                <w:b/>
                <w:lang w:val="lt-LT"/>
              </w:rPr>
              <w:t xml:space="preserve">nurodyti </w:t>
            </w:r>
            <w:r w:rsidR="00216300" w:rsidRPr="001A180E">
              <w:rPr>
                <w:b/>
                <w:lang w:val="lt-LT"/>
              </w:rPr>
              <w:t>pagrindinį</w:t>
            </w:r>
            <w:r w:rsidRPr="001A180E">
              <w:rPr>
                <w:b/>
                <w:lang w:val="lt-LT"/>
              </w:rPr>
              <w:t xml:space="preserve"> pajamų gavimo šalti</w:t>
            </w:r>
            <w:r w:rsidR="00216300" w:rsidRPr="001A180E">
              <w:rPr>
                <w:b/>
                <w:lang w:val="lt-LT"/>
              </w:rPr>
              <w:t>nį</w:t>
            </w:r>
            <w:r w:rsidR="00D9630F" w:rsidRPr="001A180E">
              <w:rPr>
                <w:b/>
                <w:lang w:val="lt-LT"/>
              </w:rPr>
              <w:t>:</w:t>
            </w:r>
          </w:p>
        </w:tc>
        <w:tc>
          <w:tcPr>
            <w:tcW w:w="5676" w:type="dxa"/>
          </w:tcPr>
          <w:p w14:paraId="52836E24" w14:textId="77777777" w:rsidR="00C26C88" w:rsidRDefault="00C26C88" w:rsidP="00AB5F20">
            <w:pPr>
              <w:jc w:val="center"/>
              <w:rPr>
                <w:b/>
                <w:lang w:val="lt-LT"/>
              </w:rPr>
            </w:pPr>
          </w:p>
          <w:p w14:paraId="1725367E" w14:textId="4BCEAF7F" w:rsidR="00447B04" w:rsidRDefault="00447B04" w:rsidP="00447B04">
            <w:pPr>
              <w:jc w:val="both"/>
              <w:rPr>
                <w:b/>
                <w:lang w:val="lt-LT"/>
              </w:rPr>
            </w:pPr>
            <w:r>
              <w:rPr>
                <w:b/>
                <w:lang w:val="lt-LT"/>
              </w:rPr>
              <w:t>Darbo užmokestis</w:t>
            </w:r>
            <w:r w:rsidR="009476F4">
              <w:rPr>
                <w:b/>
                <w:lang w:val="lt-LT"/>
              </w:rPr>
              <w:t xml:space="preserve"> </w:t>
            </w:r>
            <w:sdt>
              <w:sdtPr>
                <w:rPr>
                  <w:b/>
                  <w:lang w:val="lt-LT"/>
                </w:rPr>
                <w:id w:val="-2081751613"/>
                <w14:checkbox>
                  <w14:checked w14:val="0"/>
                  <w14:checkedState w14:val="2612" w14:font="MS Gothic"/>
                  <w14:uncheckedState w14:val="2610" w14:font="MS Gothic"/>
                </w14:checkbox>
              </w:sdtPr>
              <w:sdtEndPr/>
              <w:sdtContent>
                <w:r w:rsidR="009476F4">
                  <w:rPr>
                    <w:rFonts w:ascii="MS Gothic" w:eastAsia="MS Gothic" w:hAnsi="MS Gothic" w:hint="eastAsia"/>
                    <w:b/>
                    <w:lang w:val="lt-LT"/>
                  </w:rPr>
                  <w:t>☐</w:t>
                </w:r>
              </w:sdtContent>
            </w:sdt>
            <w:r>
              <w:rPr>
                <w:b/>
                <w:lang w:val="lt-LT"/>
              </w:rPr>
              <w:t>;</w:t>
            </w:r>
          </w:p>
          <w:p w14:paraId="09A84A55" w14:textId="77777777" w:rsidR="00447B04" w:rsidRDefault="00447B04" w:rsidP="00447B04">
            <w:pPr>
              <w:jc w:val="both"/>
              <w:rPr>
                <w:b/>
                <w:lang w:val="lt-LT"/>
              </w:rPr>
            </w:pPr>
          </w:p>
          <w:p w14:paraId="18384818" w14:textId="7BB98FDB" w:rsidR="00B74A53" w:rsidRDefault="00447B04" w:rsidP="00447B04">
            <w:pPr>
              <w:jc w:val="both"/>
              <w:rPr>
                <w:b/>
                <w:lang w:val="lt-LT"/>
              </w:rPr>
            </w:pPr>
            <w:r>
              <w:rPr>
                <w:b/>
                <w:lang w:val="lt-LT"/>
              </w:rPr>
              <w:t>Individualios veiklos pajamos</w:t>
            </w:r>
            <w:r w:rsidR="009476F4">
              <w:rPr>
                <w:b/>
                <w:lang w:val="lt-LT"/>
              </w:rPr>
              <w:t xml:space="preserve"> </w:t>
            </w:r>
            <w:sdt>
              <w:sdtPr>
                <w:rPr>
                  <w:b/>
                  <w:lang w:val="lt-LT"/>
                </w:rPr>
                <w:id w:val="-530653332"/>
                <w14:checkbox>
                  <w14:checked w14:val="0"/>
                  <w14:checkedState w14:val="2612" w14:font="MS Gothic"/>
                  <w14:uncheckedState w14:val="2610" w14:font="MS Gothic"/>
                </w14:checkbox>
              </w:sdtPr>
              <w:sdtEndPr/>
              <w:sdtContent>
                <w:r w:rsidR="009476F4">
                  <w:rPr>
                    <w:rFonts w:ascii="MS Gothic" w:eastAsia="MS Gothic" w:hAnsi="MS Gothic" w:hint="eastAsia"/>
                    <w:b/>
                    <w:lang w:val="lt-LT"/>
                  </w:rPr>
                  <w:t>☐</w:t>
                </w:r>
              </w:sdtContent>
            </w:sdt>
            <w:r w:rsidR="009476F4">
              <w:rPr>
                <w:b/>
                <w:lang w:val="lt-LT"/>
              </w:rPr>
              <w:t xml:space="preserve"> </w:t>
            </w:r>
            <w:r w:rsidR="00B74A53">
              <w:rPr>
                <w:b/>
                <w:lang w:val="lt-LT"/>
              </w:rPr>
              <w:t>, verčiantis žemiau nurodyta veikla ______________________________;</w:t>
            </w:r>
          </w:p>
          <w:p w14:paraId="42327073" w14:textId="77777777" w:rsidR="00447B04" w:rsidRDefault="00447B04" w:rsidP="00447B04">
            <w:pPr>
              <w:jc w:val="both"/>
              <w:rPr>
                <w:b/>
                <w:lang w:val="lt-LT"/>
              </w:rPr>
            </w:pPr>
          </w:p>
          <w:p w14:paraId="2410BA4E" w14:textId="423E6EDB" w:rsidR="00447B04" w:rsidRDefault="00447B04" w:rsidP="00447B04">
            <w:pPr>
              <w:jc w:val="both"/>
              <w:rPr>
                <w:b/>
                <w:lang w:val="lt-LT"/>
              </w:rPr>
            </w:pPr>
            <w:r>
              <w:rPr>
                <w:b/>
                <w:lang w:val="lt-LT"/>
              </w:rPr>
              <w:t>Nek</w:t>
            </w:r>
            <w:r w:rsidR="009476F4">
              <w:rPr>
                <w:b/>
                <w:lang w:val="lt-LT"/>
              </w:rPr>
              <w:t xml:space="preserve">ilnojamojo turto operacijos </w:t>
            </w:r>
            <w:sdt>
              <w:sdtPr>
                <w:rPr>
                  <w:b/>
                  <w:lang w:val="lt-LT"/>
                </w:rPr>
                <w:id w:val="796881380"/>
                <w14:checkbox>
                  <w14:checked w14:val="0"/>
                  <w14:checkedState w14:val="2612" w14:font="MS Gothic"/>
                  <w14:uncheckedState w14:val="2610" w14:font="MS Gothic"/>
                </w14:checkbox>
              </w:sdtPr>
              <w:sdtEndPr/>
              <w:sdtContent>
                <w:r w:rsidR="009476F4">
                  <w:rPr>
                    <w:rFonts w:ascii="MS Gothic" w:eastAsia="MS Gothic" w:hAnsi="MS Gothic" w:hint="eastAsia"/>
                    <w:b/>
                    <w:lang w:val="lt-LT"/>
                  </w:rPr>
                  <w:t>☐</w:t>
                </w:r>
              </w:sdtContent>
            </w:sdt>
            <w:r>
              <w:rPr>
                <w:b/>
                <w:lang w:val="lt-LT"/>
              </w:rPr>
              <w:t>;</w:t>
            </w:r>
          </w:p>
          <w:p w14:paraId="30C8039A" w14:textId="77777777" w:rsidR="00447B04" w:rsidRDefault="00447B04" w:rsidP="00447B04">
            <w:pPr>
              <w:jc w:val="both"/>
              <w:rPr>
                <w:b/>
                <w:lang w:val="lt-LT"/>
              </w:rPr>
            </w:pPr>
          </w:p>
          <w:p w14:paraId="043EE671" w14:textId="39C0F741" w:rsidR="00B74A53" w:rsidRDefault="00B74A53" w:rsidP="003C230A">
            <w:pPr>
              <w:rPr>
                <w:b/>
                <w:lang w:val="lt-LT"/>
              </w:rPr>
            </w:pPr>
            <w:r>
              <w:rPr>
                <w:b/>
                <w:lang w:val="lt-LT"/>
              </w:rPr>
              <w:t>Kita</w:t>
            </w:r>
            <w:r w:rsidR="003C230A">
              <w:rPr>
                <w:b/>
                <w:lang w:val="lt-LT"/>
              </w:rPr>
              <w:t xml:space="preserve"> </w:t>
            </w:r>
            <w:sdt>
              <w:sdtPr>
                <w:rPr>
                  <w:b/>
                  <w:lang w:val="lt-LT"/>
                </w:rPr>
                <w:id w:val="827555504"/>
                <w14:checkbox>
                  <w14:checked w14:val="0"/>
                  <w14:checkedState w14:val="2612" w14:font="MS Gothic"/>
                  <w14:uncheckedState w14:val="2610" w14:font="MS Gothic"/>
                </w14:checkbox>
              </w:sdtPr>
              <w:sdtEndPr/>
              <w:sdtContent>
                <w:r w:rsidR="009476F4">
                  <w:rPr>
                    <w:rFonts w:ascii="MS Gothic" w:eastAsia="MS Gothic" w:hAnsi="MS Gothic" w:hint="eastAsia"/>
                    <w:b/>
                    <w:lang w:val="lt-LT"/>
                  </w:rPr>
                  <w:t>☐</w:t>
                </w:r>
              </w:sdtContent>
            </w:sdt>
            <w:r>
              <w:rPr>
                <w:b/>
                <w:lang w:val="lt-LT"/>
              </w:rPr>
              <w:t xml:space="preserve"> (prašome nurodyti):</w:t>
            </w:r>
            <w:r w:rsidR="003C230A">
              <w:rPr>
                <w:b/>
                <w:lang w:val="lt-LT"/>
              </w:rPr>
              <w:t xml:space="preserve"> _</w:t>
            </w:r>
            <w:r>
              <w:rPr>
                <w:b/>
                <w:lang w:val="lt-LT"/>
              </w:rPr>
              <w:t>_______________</w:t>
            </w:r>
            <w:r w:rsidR="00352AE9">
              <w:rPr>
                <w:b/>
                <w:lang w:val="lt-LT"/>
              </w:rPr>
              <w:t>__</w:t>
            </w:r>
          </w:p>
          <w:p w14:paraId="7C1B3911" w14:textId="77777777" w:rsidR="00352AE9" w:rsidRDefault="00352AE9" w:rsidP="00447B04">
            <w:pPr>
              <w:jc w:val="both"/>
              <w:rPr>
                <w:b/>
                <w:lang w:val="lt-LT"/>
              </w:rPr>
            </w:pPr>
          </w:p>
          <w:p w14:paraId="3B692DF9" w14:textId="77777777" w:rsidR="00352AE9" w:rsidRDefault="00352AE9" w:rsidP="00447B04">
            <w:pPr>
              <w:jc w:val="both"/>
              <w:rPr>
                <w:b/>
                <w:lang w:val="lt-LT"/>
              </w:rPr>
            </w:pPr>
            <w:r>
              <w:rPr>
                <w:b/>
                <w:lang w:val="lt-LT"/>
              </w:rPr>
              <w:t>_____________________________________________</w:t>
            </w:r>
          </w:p>
          <w:p w14:paraId="4D157968" w14:textId="77777777" w:rsidR="00352AE9" w:rsidRDefault="00352AE9" w:rsidP="00447B04">
            <w:pPr>
              <w:jc w:val="both"/>
              <w:rPr>
                <w:b/>
                <w:lang w:val="lt-LT"/>
              </w:rPr>
            </w:pPr>
          </w:p>
          <w:p w14:paraId="4BDF5D5A" w14:textId="77777777" w:rsidR="00352AE9" w:rsidRDefault="00352AE9" w:rsidP="00447B04">
            <w:pPr>
              <w:jc w:val="both"/>
              <w:rPr>
                <w:b/>
                <w:lang w:val="lt-LT"/>
              </w:rPr>
            </w:pPr>
            <w:r>
              <w:rPr>
                <w:b/>
                <w:lang w:val="lt-LT"/>
              </w:rPr>
              <w:lastRenderedPageBreak/>
              <w:t>_____________________________________________.</w:t>
            </w:r>
          </w:p>
          <w:p w14:paraId="530D25FA" w14:textId="77777777" w:rsidR="00447B04" w:rsidRDefault="00447B04" w:rsidP="00447B04">
            <w:pPr>
              <w:rPr>
                <w:b/>
                <w:lang w:val="lt-LT"/>
              </w:rPr>
            </w:pPr>
          </w:p>
        </w:tc>
      </w:tr>
    </w:tbl>
    <w:p w14:paraId="7B490709" w14:textId="77777777" w:rsidR="00352AE9" w:rsidRDefault="00352AE9" w:rsidP="00454DC8">
      <w:pPr>
        <w:jc w:val="both"/>
        <w:rPr>
          <w:b/>
          <w:i/>
          <w:lang w:val="lt-LT"/>
        </w:rPr>
      </w:pPr>
    </w:p>
    <w:p w14:paraId="55197D19" w14:textId="26225899" w:rsidR="0096477D" w:rsidRDefault="00352AE9" w:rsidP="0063240F">
      <w:pPr>
        <w:ind w:hanging="567"/>
        <w:jc w:val="both"/>
        <w:rPr>
          <w:b/>
          <w:i/>
          <w:lang w:val="lt-LT"/>
        </w:rPr>
      </w:pPr>
      <w:r>
        <w:rPr>
          <w:b/>
          <w:i/>
          <w:lang w:val="lt-LT"/>
        </w:rPr>
        <w:t>Į 10 klausimą atsakius neigiamai, prašome užpildyti tikrojo naudos gavėjo anketą</w:t>
      </w:r>
      <w:r w:rsidR="00200EE2">
        <w:rPr>
          <w:b/>
          <w:i/>
          <w:lang w:val="lt-LT"/>
        </w:rPr>
        <w:t>, kuri pridedama kaip  šios fizinio asmens anketos priedas.</w:t>
      </w:r>
    </w:p>
    <w:p w14:paraId="7D63866D" w14:textId="77777777" w:rsidR="00352AE9" w:rsidRDefault="00352AE9" w:rsidP="00352AE9">
      <w:pPr>
        <w:ind w:left="567" w:hanging="567"/>
        <w:jc w:val="both"/>
        <w:rPr>
          <w:b/>
          <w:i/>
          <w:lang w:val="lt-LT"/>
        </w:rPr>
      </w:pPr>
    </w:p>
    <w:p w14:paraId="6E28FC88" w14:textId="77777777" w:rsidR="00776C90" w:rsidRDefault="00776C90" w:rsidP="00776C90">
      <w:pPr>
        <w:jc w:val="both"/>
        <w:rPr>
          <w:b/>
          <w:i/>
          <w:lang w:val="lt-LT"/>
        </w:rPr>
      </w:pPr>
      <w:r>
        <w:rPr>
          <w:b/>
          <w:i/>
          <w:lang w:val="lt-LT"/>
        </w:rPr>
        <w:t xml:space="preserve">Patvirtinu, kad anketoje nurodyta informacija yra teisinga, o taip pat – kad turiu visus įgaliojimus užpildyti, pasirašyti bei pateikti šią anketą. Kliento vardu patvirtinu ir užtikrinu įsipareigojimą nedelsiant informuoti apie anketoje nurodytų duomenų pasikeitimą. Suprantu, kad anketoje nurodyti duomenys (bei juos pagrindžiantys dokumentai) </w:t>
      </w:r>
      <w:r w:rsidRPr="00CE21E2">
        <w:rPr>
          <w:b/>
          <w:i/>
          <w:lang w:val="lt-LT"/>
        </w:rPr>
        <w:t xml:space="preserve">Lietuvos Respublikos pinigų plovimo ir teroristų </w:t>
      </w:r>
      <w:r>
        <w:rPr>
          <w:b/>
          <w:i/>
          <w:lang w:val="lt-LT"/>
        </w:rPr>
        <w:t xml:space="preserve">finansavimo prevencijos įstatymo bei jį įgyvendinančių teisės norminių aktų tvarka gali būti perduodami tretiesiems asmenims. </w:t>
      </w:r>
    </w:p>
    <w:p w14:paraId="356CCDD7" w14:textId="59ECD349" w:rsidR="002802FB" w:rsidRDefault="002802FB" w:rsidP="00352AE9">
      <w:pPr>
        <w:jc w:val="both"/>
        <w:rPr>
          <w:b/>
          <w:i/>
          <w:lang w:val="lt-LT"/>
        </w:rPr>
      </w:pPr>
    </w:p>
    <w:p w14:paraId="6D726EF5" w14:textId="0F445E61" w:rsidR="0096477D" w:rsidRPr="00912882" w:rsidRDefault="0096477D" w:rsidP="00352AE9">
      <w:pPr>
        <w:jc w:val="both"/>
        <w:rPr>
          <w:b/>
          <w:lang w:val="lt-LT"/>
        </w:rPr>
      </w:pPr>
      <w:bookmarkStart w:id="1" w:name="_Hlk526867076"/>
      <w:r>
        <w:rPr>
          <w:b/>
          <w:lang w:val="lt-LT"/>
        </w:rPr>
        <w:t xml:space="preserve">Sutinku, kad Lietuvos Respublikos pinigų plovimo ir teroristų finansavimo prevencijos įstatymo įgyvendinimo tikslais, būtų tvarkomi mano asmens duomenys. </w:t>
      </w:r>
    </w:p>
    <w:bookmarkEnd w:id="1"/>
    <w:p w14:paraId="4182EBB2" w14:textId="5698D8EA" w:rsidR="006D1207" w:rsidRDefault="006D1207" w:rsidP="00352AE9">
      <w:pPr>
        <w:jc w:val="both"/>
        <w:rPr>
          <w:b/>
          <w:i/>
          <w:lang w:val="lt-LT"/>
        </w:rPr>
      </w:pPr>
    </w:p>
    <w:p w14:paraId="40C66D43" w14:textId="175A7E88" w:rsidR="006D1207" w:rsidRDefault="006D1207" w:rsidP="00352AE9">
      <w:pPr>
        <w:jc w:val="both"/>
        <w:rPr>
          <w:b/>
          <w:i/>
          <w:lang w:val="lt-LT"/>
        </w:rPr>
      </w:pPr>
    </w:p>
    <w:p w14:paraId="05B4DD0F" w14:textId="77777777" w:rsidR="006D1207" w:rsidRDefault="006D1207" w:rsidP="006D1207">
      <w:pPr>
        <w:rPr>
          <w:b/>
          <w:i/>
          <w:lang w:val="lt-LT"/>
        </w:rPr>
      </w:pPr>
    </w:p>
    <w:p w14:paraId="2A218241" w14:textId="77777777" w:rsidR="002802FB" w:rsidRDefault="002802FB" w:rsidP="006D1207">
      <w:pPr>
        <w:rPr>
          <w:b/>
          <w:i/>
          <w:lang w:val="lt-LT"/>
        </w:rPr>
      </w:pPr>
      <w:r>
        <w:rPr>
          <w:b/>
          <w:i/>
          <w:lang w:val="lt-LT"/>
        </w:rPr>
        <w:t>_______________________</w:t>
      </w:r>
    </w:p>
    <w:p w14:paraId="628EC696" w14:textId="79395A28" w:rsidR="002802FB" w:rsidRPr="002802FB" w:rsidRDefault="002802FB" w:rsidP="006D1207">
      <w:pPr>
        <w:rPr>
          <w:i/>
          <w:lang w:val="lt-LT"/>
        </w:rPr>
      </w:pPr>
      <w:r w:rsidRPr="002802FB">
        <w:rPr>
          <w:i/>
          <w:lang w:val="lt-LT"/>
        </w:rPr>
        <w:t>Kliento vardas, pavardė, paraša</w:t>
      </w:r>
      <w:r w:rsidR="00E86773">
        <w:rPr>
          <w:i/>
          <w:lang w:val="lt-LT"/>
        </w:rPr>
        <w:t>s</w:t>
      </w:r>
      <w:r w:rsidR="00E86773">
        <w:rPr>
          <w:rStyle w:val="FootnoteReference"/>
          <w:i/>
          <w:lang w:val="lt-LT"/>
        </w:rPr>
        <w:footnoteReference w:id="1"/>
      </w:r>
    </w:p>
    <w:sectPr w:rsidR="002802FB" w:rsidRPr="002802FB" w:rsidSect="00B83F06">
      <w:headerReference w:type="default" r:id="rId8"/>
      <w:footerReference w:type="default" r:id="rId9"/>
      <w:footnotePr>
        <w:numFmt w:val="chicago"/>
      </w:footnotePr>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57556" w14:textId="77777777" w:rsidR="007258F7" w:rsidRDefault="007258F7" w:rsidP="007D4225">
      <w:r>
        <w:separator/>
      </w:r>
    </w:p>
  </w:endnote>
  <w:endnote w:type="continuationSeparator" w:id="0">
    <w:p w14:paraId="2E3F4FB9" w14:textId="77777777" w:rsidR="007258F7" w:rsidRDefault="007258F7" w:rsidP="007D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98568"/>
      <w:docPartObj>
        <w:docPartGallery w:val="Page Numbers (Bottom of Page)"/>
        <w:docPartUnique/>
      </w:docPartObj>
    </w:sdtPr>
    <w:sdtEndPr>
      <w:rPr>
        <w:noProof/>
      </w:rPr>
    </w:sdtEndPr>
    <w:sdtContent>
      <w:p w14:paraId="6C6EC68F" w14:textId="33198F14" w:rsidR="00FD41F1" w:rsidRDefault="00FD41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8A33E2" w14:textId="460AA0E9" w:rsidR="009476F4" w:rsidRPr="007D4225" w:rsidRDefault="009476F4">
    <w:pPr>
      <w:pStyle w:val="Footer"/>
      <w:rPr>
        <w:b/>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DD92F" w14:textId="77777777" w:rsidR="007258F7" w:rsidRDefault="007258F7" w:rsidP="007D4225">
      <w:r>
        <w:separator/>
      </w:r>
    </w:p>
  </w:footnote>
  <w:footnote w:type="continuationSeparator" w:id="0">
    <w:p w14:paraId="507253DB" w14:textId="77777777" w:rsidR="007258F7" w:rsidRDefault="007258F7" w:rsidP="007D4225">
      <w:r>
        <w:continuationSeparator/>
      </w:r>
    </w:p>
  </w:footnote>
  <w:footnote w:id="1">
    <w:p w14:paraId="303F6CAB" w14:textId="4DD3DD27" w:rsidR="00E86773" w:rsidRDefault="00E86773" w:rsidP="001350A8">
      <w:pPr>
        <w:pStyle w:val="tajtip"/>
        <w:shd w:val="clear" w:color="auto" w:fill="FFFFFF"/>
        <w:spacing w:before="0" w:beforeAutospacing="0" w:after="0" w:afterAutospacing="0"/>
        <w:jc w:val="both"/>
        <w:rPr>
          <w:rFonts w:ascii="Arial" w:hAnsi="Arial" w:cs="Arial"/>
          <w:color w:val="000000"/>
          <w:sz w:val="22"/>
          <w:szCs w:val="22"/>
        </w:rPr>
      </w:pPr>
      <w:r>
        <w:rPr>
          <w:rStyle w:val="FootnoteReference"/>
        </w:rPr>
        <w:footnoteRef/>
      </w:r>
      <w:r w:rsidR="00EA28B0">
        <w:rPr>
          <w:sz w:val="20"/>
          <w:szCs w:val="20"/>
        </w:rPr>
        <w:t>Nustatant kliento ir naudos gavėjo tapatybę</w:t>
      </w:r>
      <w:r w:rsidRPr="00D209B2">
        <w:rPr>
          <w:sz w:val="20"/>
          <w:szCs w:val="20"/>
        </w:rPr>
        <w:t xml:space="preserve">, kai ji nustatoma jam dalyvaujant fiziškai, </w:t>
      </w:r>
      <w:r w:rsidR="00DD3E5C">
        <w:rPr>
          <w:sz w:val="20"/>
          <w:szCs w:val="20"/>
        </w:rPr>
        <w:t xml:space="preserve">siūlytina klientui užpildžiusiam anketą </w:t>
      </w:r>
      <w:r w:rsidR="00582014">
        <w:rPr>
          <w:sz w:val="20"/>
          <w:szCs w:val="20"/>
        </w:rPr>
        <w:t xml:space="preserve">ją </w:t>
      </w:r>
      <w:r w:rsidR="00DD3E5C">
        <w:rPr>
          <w:sz w:val="20"/>
          <w:szCs w:val="20"/>
        </w:rPr>
        <w:t xml:space="preserve">pasirašyti arba pagal </w:t>
      </w:r>
      <w:r w:rsidR="00582014">
        <w:rPr>
          <w:sz w:val="20"/>
          <w:szCs w:val="20"/>
        </w:rPr>
        <w:t xml:space="preserve">Lietuvos advokatūros advokatų tarybos </w:t>
      </w:r>
      <w:r w:rsidR="00DD3E5C">
        <w:rPr>
          <w:sz w:val="20"/>
          <w:szCs w:val="20"/>
        </w:rPr>
        <w:t xml:space="preserve">sprendimu patvirtintą nuorašų tvirtinimo ir registravimo tvarkos </w:t>
      </w:r>
      <w:r w:rsidR="009F13D3">
        <w:rPr>
          <w:sz w:val="20"/>
          <w:szCs w:val="20"/>
        </w:rPr>
        <w:t xml:space="preserve">aprašą, </w:t>
      </w:r>
      <w:r w:rsidR="00864A21">
        <w:rPr>
          <w:sz w:val="20"/>
          <w:szCs w:val="20"/>
        </w:rPr>
        <w:t xml:space="preserve">advokatui </w:t>
      </w:r>
      <w:r w:rsidR="009F13D3">
        <w:rPr>
          <w:sz w:val="20"/>
          <w:szCs w:val="20"/>
        </w:rPr>
        <w:t xml:space="preserve">tvirtinti asmens tapatybės dokumento nuorašą. </w:t>
      </w:r>
      <w:r w:rsidR="001350A8" w:rsidRPr="00D209B2">
        <w:rPr>
          <w:sz w:val="20"/>
          <w:szCs w:val="20"/>
        </w:rPr>
        <w:t xml:space="preserve">Nustatant kliento ir naudos gavėjo tapatybę klientui fiziškai nedalyvaujant, </w:t>
      </w:r>
      <w:r w:rsidR="00C759F7">
        <w:rPr>
          <w:sz w:val="20"/>
          <w:szCs w:val="20"/>
        </w:rPr>
        <w:t>gaunami</w:t>
      </w:r>
      <w:r w:rsidR="001350A8" w:rsidRPr="00D209B2">
        <w:rPr>
          <w:sz w:val="20"/>
          <w:szCs w:val="20"/>
        </w:rPr>
        <w:t xml:space="preserve"> papildomi duomenys, dokumentai, ar papildoma informacija, kuri leistų įsitikinti kliento tapatybės autentiškumu</w:t>
      </w:r>
      <w:r w:rsidR="00D209B2" w:rsidRPr="00D209B2">
        <w:rPr>
          <w:sz w:val="20"/>
          <w:szCs w:val="20"/>
        </w:rPr>
        <w:t>.</w:t>
      </w:r>
      <w:r w:rsidR="00D209B2">
        <w:t xml:space="preserve"> </w:t>
      </w:r>
    </w:p>
    <w:p w14:paraId="15A25D40" w14:textId="032D3AE7" w:rsidR="00E86773" w:rsidRPr="00E86773" w:rsidRDefault="00E86773">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6FC1" w14:textId="2371118C" w:rsidR="0063240F" w:rsidRPr="0063240F" w:rsidRDefault="0063240F" w:rsidP="0063240F">
    <w:pPr>
      <w:pStyle w:val="Header"/>
      <w:jc w:val="right"/>
      <w:rPr>
        <w:color w:val="FF0000"/>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3CA"/>
    <w:multiLevelType w:val="multilevel"/>
    <w:tmpl w:val="9C1AFE3E"/>
    <w:name w:val="WW8Num3"/>
    <w:lvl w:ilvl="0">
      <w:start w:val="1"/>
      <w:numFmt w:val="decimal"/>
      <w:lvlText w:val="%1."/>
      <w:lvlJc w:val="left"/>
      <w:pPr>
        <w:tabs>
          <w:tab w:val="num" w:pos="284"/>
        </w:tabs>
        <w:ind w:left="0" w:firstLine="0"/>
      </w:pPr>
    </w:lvl>
    <w:lvl w:ilvl="1">
      <w:start w:val="1"/>
      <w:numFmt w:val="decimal"/>
      <w:lvlText w:val="%1.%2."/>
      <w:lvlJc w:val="left"/>
      <w:pPr>
        <w:tabs>
          <w:tab w:val="num" w:pos="792"/>
        </w:tabs>
        <w:ind w:left="0" w:firstLine="0"/>
      </w:pPr>
    </w:lvl>
    <w:lvl w:ilvl="2">
      <w:start w:val="1"/>
      <w:numFmt w:val="decimal"/>
      <w:lvlText w:val="%1.%2.%3."/>
      <w:lvlJc w:val="left"/>
      <w:pPr>
        <w:tabs>
          <w:tab w:val="num" w:pos="1224"/>
        </w:tabs>
        <w:ind w:left="0" w:firstLine="0"/>
      </w:pPr>
    </w:lvl>
    <w:lvl w:ilvl="3">
      <w:start w:val="1"/>
      <w:numFmt w:val="decimal"/>
      <w:lvlText w:val="%1.%2.%3.%4."/>
      <w:lvlJc w:val="left"/>
      <w:pPr>
        <w:tabs>
          <w:tab w:val="num" w:pos="1728"/>
        </w:tabs>
        <w:ind w:left="0" w:firstLine="0"/>
      </w:p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1" w15:restartNumberingAfterBreak="0">
    <w:nsid w:val="3F3D56E4"/>
    <w:multiLevelType w:val="hybridMultilevel"/>
    <w:tmpl w:val="A84E6D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FDA5142"/>
    <w:multiLevelType w:val="hybridMultilevel"/>
    <w:tmpl w:val="F01AAF2E"/>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7210AEF"/>
    <w:multiLevelType w:val="hybridMultilevel"/>
    <w:tmpl w:val="63F4FF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4F"/>
    <w:rsid w:val="0009182F"/>
    <w:rsid w:val="000970C1"/>
    <w:rsid w:val="000A00FA"/>
    <w:rsid w:val="000A27A3"/>
    <w:rsid w:val="000B63A5"/>
    <w:rsid w:val="000C7599"/>
    <w:rsid w:val="00102A7E"/>
    <w:rsid w:val="001350A8"/>
    <w:rsid w:val="00144617"/>
    <w:rsid w:val="00151A7B"/>
    <w:rsid w:val="00166937"/>
    <w:rsid w:val="00167233"/>
    <w:rsid w:val="001A180E"/>
    <w:rsid w:val="001B73F3"/>
    <w:rsid w:val="00200EE2"/>
    <w:rsid w:val="00216300"/>
    <w:rsid w:val="002802FB"/>
    <w:rsid w:val="002862A5"/>
    <w:rsid w:val="002A5E8C"/>
    <w:rsid w:val="002B7D4A"/>
    <w:rsid w:val="002D3B88"/>
    <w:rsid w:val="00352AE9"/>
    <w:rsid w:val="003A2462"/>
    <w:rsid w:val="003C230A"/>
    <w:rsid w:val="003D2B32"/>
    <w:rsid w:val="003E38D9"/>
    <w:rsid w:val="00447B04"/>
    <w:rsid w:val="00450D3C"/>
    <w:rsid w:val="00454DC8"/>
    <w:rsid w:val="00454E70"/>
    <w:rsid w:val="004B5873"/>
    <w:rsid w:val="004B656F"/>
    <w:rsid w:val="004C3069"/>
    <w:rsid w:val="004C48C4"/>
    <w:rsid w:val="004C5242"/>
    <w:rsid w:val="004E49FA"/>
    <w:rsid w:val="004F54DD"/>
    <w:rsid w:val="00506338"/>
    <w:rsid w:val="0051586F"/>
    <w:rsid w:val="00533C6D"/>
    <w:rsid w:val="005464FD"/>
    <w:rsid w:val="00555C80"/>
    <w:rsid w:val="00582014"/>
    <w:rsid w:val="005823F0"/>
    <w:rsid w:val="005B411B"/>
    <w:rsid w:val="005F4A5F"/>
    <w:rsid w:val="00612388"/>
    <w:rsid w:val="0063240F"/>
    <w:rsid w:val="006336F8"/>
    <w:rsid w:val="00634540"/>
    <w:rsid w:val="00645C49"/>
    <w:rsid w:val="00665E62"/>
    <w:rsid w:val="00680402"/>
    <w:rsid w:val="00683B38"/>
    <w:rsid w:val="00691D4D"/>
    <w:rsid w:val="00693416"/>
    <w:rsid w:val="006C4831"/>
    <w:rsid w:val="006D1207"/>
    <w:rsid w:val="006E75C5"/>
    <w:rsid w:val="00706F7B"/>
    <w:rsid w:val="007113B8"/>
    <w:rsid w:val="007258F7"/>
    <w:rsid w:val="00745289"/>
    <w:rsid w:val="00776C90"/>
    <w:rsid w:val="0078774F"/>
    <w:rsid w:val="0079006A"/>
    <w:rsid w:val="00795324"/>
    <w:rsid w:val="007C783B"/>
    <w:rsid w:val="007D4225"/>
    <w:rsid w:val="007F1A30"/>
    <w:rsid w:val="00806AAB"/>
    <w:rsid w:val="008216FC"/>
    <w:rsid w:val="00864A21"/>
    <w:rsid w:val="008C0C32"/>
    <w:rsid w:val="008E76CF"/>
    <w:rsid w:val="00912882"/>
    <w:rsid w:val="00932B1C"/>
    <w:rsid w:val="009476F4"/>
    <w:rsid w:val="0096477D"/>
    <w:rsid w:val="0098224E"/>
    <w:rsid w:val="009F13D3"/>
    <w:rsid w:val="00A03A97"/>
    <w:rsid w:val="00A55EAD"/>
    <w:rsid w:val="00AB5F20"/>
    <w:rsid w:val="00AC530B"/>
    <w:rsid w:val="00AD1C6E"/>
    <w:rsid w:val="00AE7AC4"/>
    <w:rsid w:val="00B74A53"/>
    <w:rsid w:val="00B83F06"/>
    <w:rsid w:val="00B96D16"/>
    <w:rsid w:val="00BC5C16"/>
    <w:rsid w:val="00BD67EB"/>
    <w:rsid w:val="00C03B4B"/>
    <w:rsid w:val="00C0777D"/>
    <w:rsid w:val="00C26C88"/>
    <w:rsid w:val="00C41319"/>
    <w:rsid w:val="00C759F7"/>
    <w:rsid w:val="00C92DD8"/>
    <w:rsid w:val="00C976D3"/>
    <w:rsid w:val="00CC6BC0"/>
    <w:rsid w:val="00D209B2"/>
    <w:rsid w:val="00D306BD"/>
    <w:rsid w:val="00D4567A"/>
    <w:rsid w:val="00D4655B"/>
    <w:rsid w:val="00D57F53"/>
    <w:rsid w:val="00D8410E"/>
    <w:rsid w:val="00D9630F"/>
    <w:rsid w:val="00DA5561"/>
    <w:rsid w:val="00DC2E85"/>
    <w:rsid w:val="00DD3E5C"/>
    <w:rsid w:val="00E05A6A"/>
    <w:rsid w:val="00E56136"/>
    <w:rsid w:val="00E61413"/>
    <w:rsid w:val="00E64921"/>
    <w:rsid w:val="00E86773"/>
    <w:rsid w:val="00E87F32"/>
    <w:rsid w:val="00EA28B0"/>
    <w:rsid w:val="00EB5118"/>
    <w:rsid w:val="00F022E0"/>
    <w:rsid w:val="00F02B6E"/>
    <w:rsid w:val="00F07835"/>
    <w:rsid w:val="00F24699"/>
    <w:rsid w:val="00F43355"/>
    <w:rsid w:val="00F469EF"/>
    <w:rsid w:val="00F52F7A"/>
    <w:rsid w:val="00F931E6"/>
    <w:rsid w:val="00FD41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E6C0"/>
  <w15:docId w15:val="{D9162E9A-EEBB-4296-A436-E6587C84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DC8"/>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F20"/>
    <w:pPr>
      <w:ind w:left="720"/>
      <w:contextualSpacing/>
    </w:pPr>
  </w:style>
  <w:style w:type="table" w:styleId="TableGrid">
    <w:name w:val="Table Grid"/>
    <w:basedOn w:val="TableNormal"/>
    <w:uiPriority w:val="59"/>
    <w:rsid w:val="00AB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225"/>
    <w:pPr>
      <w:tabs>
        <w:tab w:val="center" w:pos="4819"/>
        <w:tab w:val="right" w:pos="9638"/>
      </w:tabs>
    </w:pPr>
  </w:style>
  <w:style w:type="character" w:customStyle="1" w:styleId="HeaderChar">
    <w:name w:val="Header Char"/>
    <w:basedOn w:val="DefaultParagraphFont"/>
    <w:link w:val="Header"/>
    <w:uiPriority w:val="99"/>
    <w:rsid w:val="007D4225"/>
    <w:rPr>
      <w:rFonts w:eastAsia="Times New Roman" w:cs="Times New Roman"/>
      <w:szCs w:val="24"/>
      <w:lang w:val="en-GB"/>
    </w:rPr>
  </w:style>
  <w:style w:type="paragraph" w:styleId="Footer">
    <w:name w:val="footer"/>
    <w:basedOn w:val="Normal"/>
    <w:link w:val="FooterChar"/>
    <w:uiPriority w:val="99"/>
    <w:unhideWhenUsed/>
    <w:rsid w:val="007D4225"/>
    <w:pPr>
      <w:tabs>
        <w:tab w:val="center" w:pos="4819"/>
        <w:tab w:val="right" w:pos="9638"/>
      </w:tabs>
    </w:pPr>
  </w:style>
  <w:style w:type="character" w:customStyle="1" w:styleId="FooterChar">
    <w:name w:val="Footer Char"/>
    <w:basedOn w:val="DefaultParagraphFont"/>
    <w:link w:val="Footer"/>
    <w:uiPriority w:val="99"/>
    <w:rsid w:val="007D4225"/>
    <w:rPr>
      <w:rFonts w:eastAsia="Times New Roman" w:cs="Times New Roman"/>
      <w:szCs w:val="24"/>
      <w:lang w:val="en-GB"/>
    </w:rPr>
  </w:style>
  <w:style w:type="character" w:styleId="CommentReference">
    <w:name w:val="annotation reference"/>
    <w:basedOn w:val="DefaultParagraphFont"/>
    <w:uiPriority w:val="99"/>
    <w:semiHidden/>
    <w:unhideWhenUsed/>
    <w:rsid w:val="002B7D4A"/>
    <w:rPr>
      <w:sz w:val="16"/>
      <w:szCs w:val="16"/>
    </w:rPr>
  </w:style>
  <w:style w:type="paragraph" w:styleId="CommentText">
    <w:name w:val="annotation text"/>
    <w:basedOn w:val="Normal"/>
    <w:link w:val="CommentTextChar"/>
    <w:uiPriority w:val="99"/>
    <w:semiHidden/>
    <w:unhideWhenUsed/>
    <w:rsid w:val="002B7D4A"/>
    <w:rPr>
      <w:sz w:val="20"/>
      <w:szCs w:val="20"/>
    </w:rPr>
  </w:style>
  <w:style w:type="character" w:customStyle="1" w:styleId="CommentTextChar">
    <w:name w:val="Comment Text Char"/>
    <w:basedOn w:val="DefaultParagraphFont"/>
    <w:link w:val="CommentText"/>
    <w:uiPriority w:val="99"/>
    <w:semiHidden/>
    <w:rsid w:val="002B7D4A"/>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B7D4A"/>
    <w:rPr>
      <w:b/>
      <w:bCs/>
    </w:rPr>
  </w:style>
  <w:style w:type="character" w:customStyle="1" w:styleId="CommentSubjectChar">
    <w:name w:val="Comment Subject Char"/>
    <w:basedOn w:val="CommentTextChar"/>
    <w:link w:val="CommentSubject"/>
    <w:uiPriority w:val="99"/>
    <w:semiHidden/>
    <w:rsid w:val="002B7D4A"/>
    <w:rPr>
      <w:rFonts w:eastAsia="Times New Roman" w:cs="Times New Roman"/>
      <w:b/>
      <w:bCs/>
      <w:sz w:val="20"/>
      <w:szCs w:val="20"/>
      <w:lang w:val="en-GB"/>
    </w:rPr>
  </w:style>
  <w:style w:type="paragraph" w:styleId="BalloonText">
    <w:name w:val="Balloon Text"/>
    <w:basedOn w:val="Normal"/>
    <w:link w:val="BalloonTextChar"/>
    <w:uiPriority w:val="99"/>
    <w:semiHidden/>
    <w:unhideWhenUsed/>
    <w:rsid w:val="002B7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D4A"/>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E86773"/>
    <w:rPr>
      <w:sz w:val="20"/>
      <w:szCs w:val="20"/>
    </w:rPr>
  </w:style>
  <w:style w:type="character" w:customStyle="1" w:styleId="FootnoteTextChar">
    <w:name w:val="Footnote Text Char"/>
    <w:basedOn w:val="DefaultParagraphFont"/>
    <w:link w:val="FootnoteText"/>
    <w:uiPriority w:val="99"/>
    <w:semiHidden/>
    <w:rsid w:val="00E86773"/>
    <w:rPr>
      <w:rFonts w:eastAsia="Times New Roman" w:cs="Times New Roman"/>
      <w:sz w:val="20"/>
      <w:szCs w:val="20"/>
      <w:lang w:val="en-GB"/>
    </w:rPr>
  </w:style>
  <w:style w:type="character" w:styleId="FootnoteReference">
    <w:name w:val="footnote reference"/>
    <w:basedOn w:val="DefaultParagraphFont"/>
    <w:uiPriority w:val="99"/>
    <w:semiHidden/>
    <w:unhideWhenUsed/>
    <w:rsid w:val="00E86773"/>
    <w:rPr>
      <w:vertAlign w:val="superscript"/>
    </w:rPr>
  </w:style>
  <w:style w:type="paragraph" w:customStyle="1" w:styleId="tajtip">
    <w:name w:val="tajtip"/>
    <w:basedOn w:val="Normal"/>
    <w:rsid w:val="00E86773"/>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852281">
      <w:bodyDiv w:val="1"/>
      <w:marLeft w:val="0"/>
      <w:marRight w:val="0"/>
      <w:marTop w:val="0"/>
      <w:marBottom w:val="0"/>
      <w:divBdr>
        <w:top w:val="none" w:sz="0" w:space="0" w:color="auto"/>
        <w:left w:val="none" w:sz="0" w:space="0" w:color="auto"/>
        <w:bottom w:val="none" w:sz="0" w:space="0" w:color="auto"/>
        <w:right w:val="none" w:sz="0" w:space="0" w:color="auto"/>
      </w:divBdr>
    </w:div>
    <w:div w:id="21332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95E0-11E6-4928-B7A0-42A06280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4198</Words>
  <Characters>2393</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dc:creator>
  <cp:lastModifiedBy>Ineta Mardosienė</cp:lastModifiedBy>
  <cp:revision>21</cp:revision>
  <cp:lastPrinted>2018-10-23T06:09:00Z</cp:lastPrinted>
  <dcterms:created xsi:type="dcterms:W3CDTF">2018-10-10T07:53:00Z</dcterms:created>
  <dcterms:modified xsi:type="dcterms:W3CDTF">2018-10-23T06:33:00Z</dcterms:modified>
</cp:coreProperties>
</file>